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E9A" w:rsidRPr="001E290D" w:rsidRDefault="00005E9A" w:rsidP="00005E9A">
      <w:pPr>
        <w:rPr>
          <w:rFonts w:asciiTheme="minorHAnsi" w:hAnsiTheme="minorHAnsi"/>
          <w:sz w:val="24"/>
          <w:szCs w:val="24"/>
          <w:u w:val="single"/>
        </w:rPr>
      </w:pPr>
      <w:r w:rsidRPr="001E290D">
        <w:rPr>
          <w:rFonts w:ascii="Calibri" w:eastAsia="Calibri" w:hAnsi="Calibri" w:cs="Calibri"/>
          <w:b/>
          <w:bCs/>
          <w:sz w:val="24"/>
          <w:szCs w:val="24"/>
          <w:u w:val="single"/>
          <w:bdr w:val="nil"/>
          <w:lang w:bidi="is-IS"/>
        </w:rPr>
        <w:t>Hvað er námsleið og hvað er námstól?</w:t>
      </w:r>
    </w:p>
    <w:p w:rsidR="00005E9A" w:rsidRPr="001E290D" w:rsidRDefault="00005E9A" w:rsidP="00005E9A">
      <w:pPr>
        <w:rPr>
          <w:rFonts w:asciiTheme="minorHAnsi" w:hAnsiTheme="minorHAnsi"/>
          <w:sz w:val="24"/>
          <w:szCs w:val="24"/>
        </w:rPr>
      </w:pPr>
      <w:r w:rsidRPr="001E290D">
        <w:rPr>
          <w:rFonts w:asciiTheme="minorHAnsi" w:hAnsiTheme="minorHAnsi"/>
          <w:sz w:val="24"/>
          <w:szCs w:val="24"/>
        </w:rPr>
        <w:t xml:space="preserve"> </w:t>
      </w:r>
    </w:p>
    <w:p w:rsidR="00005E9A" w:rsidRPr="001E290D" w:rsidRDefault="00005E9A" w:rsidP="00005E9A">
      <w:pPr>
        <w:rPr>
          <w:rFonts w:asciiTheme="minorHAnsi" w:hAnsiTheme="minorHAnsi"/>
          <w:sz w:val="24"/>
          <w:szCs w:val="24"/>
        </w:rPr>
      </w:pPr>
      <w:r w:rsidRPr="001E290D">
        <w:rPr>
          <w:rFonts w:ascii="Calibri" w:eastAsia="Calibri" w:hAnsi="Calibri" w:cs="Calibri"/>
          <w:b/>
          <w:bCs/>
          <w:sz w:val="24"/>
          <w:szCs w:val="24"/>
          <w:bdr w:val="nil"/>
          <w:lang w:bidi="is-IS"/>
        </w:rPr>
        <w:t>Námsleið</w:t>
      </w:r>
    </w:p>
    <w:p w:rsidR="00005E9A" w:rsidRPr="001E290D" w:rsidRDefault="00005E9A" w:rsidP="00005E9A">
      <w:pPr>
        <w:rPr>
          <w:rFonts w:asciiTheme="minorHAnsi" w:hAnsiTheme="minorHAnsi"/>
          <w:sz w:val="24"/>
          <w:szCs w:val="24"/>
        </w:rPr>
      </w:pPr>
      <w:r w:rsidRPr="001E290D">
        <w:rPr>
          <w:rFonts w:ascii="Calibri" w:eastAsia="Calibri" w:hAnsi="Calibri" w:cs="Calibri"/>
          <w:sz w:val="24"/>
          <w:szCs w:val="24"/>
          <w:bdr w:val="nil"/>
          <w:lang w:bidi="is-IS"/>
        </w:rPr>
        <w:t>Námsleiðir eru ákveðnar aðgerðir sem námsmaðurinn framkvæmir til að gera námið auðveldara, hraðara, ánægjulegra, árangursríkara og þannig að yfirfæra megi námið á nýjar aðstæður</w:t>
      </w:r>
      <w:r w:rsidRPr="001E290D">
        <w:rPr>
          <w:rFonts w:ascii="Calibri" w:eastAsia="Calibri" w:hAnsi="Calibri" w:cs="Calibri"/>
          <w:color w:val="auto"/>
          <w:sz w:val="24"/>
          <w:szCs w:val="24"/>
          <w:bdr w:val="nil"/>
          <w:lang w:bidi="is-IS"/>
        </w:rPr>
        <w:t>.</w:t>
      </w:r>
    </w:p>
    <w:p w:rsidR="00005E9A" w:rsidRPr="001E290D" w:rsidRDefault="00005E9A" w:rsidP="00005E9A">
      <w:pPr>
        <w:rPr>
          <w:rFonts w:asciiTheme="minorHAnsi" w:hAnsiTheme="minorHAnsi"/>
          <w:sz w:val="24"/>
          <w:szCs w:val="24"/>
        </w:rPr>
      </w:pPr>
      <w:r w:rsidRPr="001E290D">
        <w:rPr>
          <w:rFonts w:asciiTheme="minorHAnsi" w:hAnsiTheme="minorHAnsi"/>
          <w:sz w:val="24"/>
          <w:szCs w:val="24"/>
        </w:rPr>
        <w:t xml:space="preserve"> </w:t>
      </w:r>
    </w:p>
    <w:p w:rsidR="00005E9A" w:rsidRPr="001E290D" w:rsidRDefault="00005E9A" w:rsidP="00005E9A">
      <w:pPr>
        <w:rPr>
          <w:rFonts w:asciiTheme="minorHAnsi" w:hAnsiTheme="minorHAnsi"/>
          <w:sz w:val="24"/>
          <w:szCs w:val="24"/>
        </w:rPr>
      </w:pPr>
      <w:r w:rsidRPr="001E290D">
        <w:rPr>
          <w:rFonts w:ascii="Calibri" w:eastAsia="Calibri" w:hAnsi="Calibri" w:cs="Calibri"/>
          <w:sz w:val="24"/>
          <w:szCs w:val="24"/>
          <w:bdr w:val="nil"/>
          <w:lang w:bidi="is-IS"/>
        </w:rPr>
        <w:t xml:space="preserve">Námsleið þarf að: </w:t>
      </w:r>
    </w:p>
    <w:p w:rsidR="00005E9A" w:rsidRPr="001E290D" w:rsidRDefault="00005E9A" w:rsidP="00005E9A">
      <w:pPr>
        <w:ind w:left="1080" w:hanging="359"/>
        <w:rPr>
          <w:rFonts w:asciiTheme="minorHAnsi" w:hAnsiTheme="minorHAnsi"/>
          <w:sz w:val="24"/>
          <w:szCs w:val="24"/>
        </w:rPr>
      </w:pPr>
      <w:r w:rsidRPr="001E290D">
        <w:rPr>
          <w:rFonts w:ascii="Calibri" w:eastAsia="Calibri" w:hAnsi="Calibri" w:cs="Calibri"/>
          <w:sz w:val="24"/>
          <w:szCs w:val="24"/>
          <w:bdr w:val="nil"/>
          <w:lang w:bidi="is-IS"/>
        </w:rPr>
        <w:t xml:space="preserve">1.     </w:t>
      </w:r>
      <w:r w:rsidRPr="001E290D">
        <w:rPr>
          <w:rFonts w:ascii="Calibri" w:eastAsia="Calibri" w:hAnsi="Calibri" w:cs="Calibri"/>
          <w:i/>
          <w:iCs/>
          <w:sz w:val="24"/>
          <w:szCs w:val="24"/>
          <w:bdr w:val="nil"/>
          <w:lang w:bidi="is-IS"/>
        </w:rPr>
        <w:t>hafa möguleika</w:t>
      </w:r>
      <w:r w:rsidRPr="001E290D">
        <w:rPr>
          <w:rFonts w:ascii="Calibri" w:eastAsia="Calibri" w:hAnsi="Calibri" w:cs="Calibri"/>
          <w:sz w:val="24"/>
          <w:szCs w:val="24"/>
          <w:bdr w:val="nil"/>
          <w:lang w:bidi="is-IS"/>
        </w:rPr>
        <w:t>, það er, mismunandi námsleiðir til að velja úr.</w:t>
      </w:r>
    </w:p>
    <w:p w:rsidR="00005E9A" w:rsidRPr="001E290D" w:rsidRDefault="00005E9A" w:rsidP="00005E9A">
      <w:pPr>
        <w:ind w:left="1080" w:hanging="359"/>
        <w:rPr>
          <w:rFonts w:asciiTheme="minorHAnsi" w:hAnsiTheme="minorHAnsi"/>
          <w:sz w:val="24"/>
          <w:szCs w:val="24"/>
        </w:rPr>
      </w:pPr>
      <w:r w:rsidRPr="001E290D">
        <w:rPr>
          <w:rFonts w:ascii="Calibri" w:eastAsia="Calibri" w:hAnsi="Calibri" w:cs="Calibri"/>
          <w:sz w:val="24"/>
          <w:szCs w:val="24"/>
          <w:bdr w:val="nil"/>
          <w:lang w:bidi="is-IS"/>
        </w:rPr>
        <w:t xml:space="preserve">2.     vera samsett, þ.e.a.s. </w:t>
      </w:r>
      <w:r w:rsidRPr="001E290D">
        <w:rPr>
          <w:rFonts w:ascii="Calibri" w:eastAsia="Calibri" w:hAnsi="Calibri" w:cs="Calibri"/>
          <w:i/>
          <w:iCs/>
          <w:sz w:val="24"/>
          <w:szCs w:val="24"/>
          <w:bdr w:val="nil"/>
          <w:lang w:bidi="is-IS"/>
        </w:rPr>
        <w:t>námið skiptist í nokkur þrep</w:t>
      </w:r>
      <w:r w:rsidRPr="001E290D">
        <w:rPr>
          <w:rFonts w:ascii="Calibri" w:eastAsia="Calibri" w:hAnsi="Calibri" w:cs="Calibri"/>
          <w:sz w:val="24"/>
          <w:szCs w:val="24"/>
          <w:bdr w:val="nil"/>
          <w:lang w:bidi="is-IS"/>
        </w:rPr>
        <w:t>.</w:t>
      </w:r>
    </w:p>
    <w:p w:rsidR="00005E9A" w:rsidRPr="001E290D" w:rsidRDefault="00005E9A" w:rsidP="00005E9A">
      <w:pPr>
        <w:ind w:left="1080" w:hanging="359"/>
        <w:rPr>
          <w:rFonts w:asciiTheme="minorHAnsi" w:hAnsiTheme="minorHAnsi"/>
          <w:sz w:val="24"/>
          <w:szCs w:val="24"/>
        </w:rPr>
      </w:pPr>
      <w:r w:rsidRPr="001E290D">
        <w:rPr>
          <w:rFonts w:ascii="Calibri" w:eastAsia="Calibri" w:hAnsi="Calibri" w:cs="Calibri"/>
          <w:sz w:val="24"/>
          <w:szCs w:val="24"/>
          <w:bdr w:val="nil"/>
          <w:lang w:bidi="is-IS"/>
        </w:rPr>
        <w:t>3.     krefjast þekkingar og ágóða af náminu.</w:t>
      </w:r>
    </w:p>
    <w:p w:rsidR="00005E9A" w:rsidRPr="001E290D" w:rsidRDefault="00005E9A" w:rsidP="00005E9A">
      <w:pPr>
        <w:ind w:left="1080" w:hanging="359"/>
        <w:rPr>
          <w:rFonts w:asciiTheme="minorHAnsi" w:hAnsiTheme="minorHAnsi"/>
          <w:sz w:val="24"/>
          <w:szCs w:val="24"/>
        </w:rPr>
      </w:pPr>
      <w:r w:rsidRPr="001E290D">
        <w:rPr>
          <w:rFonts w:ascii="Calibri" w:eastAsia="Calibri" w:hAnsi="Calibri" w:cs="Calibri"/>
          <w:sz w:val="24"/>
          <w:szCs w:val="24"/>
          <w:bdr w:val="nil"/>
          <w:lang w:bidi="is-IS"/>
        </w:rPr>
        <w:t>4.     auka skilvirkni tungumálanáms og notkun tungumálsins</w:t>
      </w:r>
      <w:r w:rsidRPr="001E290D">
        <w:rPr>
          <w:rFonts w:ascii="Calibri" w:eastAsia="Calibri" w:hAnsi="Calibri" w:cs="Calibri"/>
          <w:color w:val="auto"/>
          <w:sz w:val="24"/>
          <w:szCs w:val="24"/>
          <w:bdr w:val="nil"/>
          <w:lang w:bidi="is-IS"/>
        </w:rPr>
        <w:t>.</w:t>
      </w:r>
    </w:p>
    <w:p w:rsidR="00005E9A" w:rsidRPr="001E290D" w:rsidRDefault="00005E9A" w:rsidP="00005E9A">
      <w:pPr>
        <w:ind w:firstLine="1134"/>
        <w:rPr>
          <w:rFonts w:asciiTheme="minorHAnsi" w:hAnsiTheme="minorHAnsi"/>
          <w:sz w:val="24"/>
          <w:szCs w:val="24"/>
        </w:rPr>
      </w:pPr>
    </w:p>
    <w:p w:rsidR="00005E9A" w:rsidRPr="001E290D" w:rsidRDefault="00005E9A" w:rsidP="00005E9A">
      <w:pPr>
        <w:rPr>
          <w:rFonts w:asciiTheme="minorHAnsi" w:hAnsiTheme="minorHAnsi"/>
          <w:sz w:val="24"/>
          <w:szCs w:val="24"/>
        </w:rPr>
      </w:pPr>
      <w:r w:rsidRPr="001E290D">
        <w:rPr>
          <w:rFonts w:ascii="Calibri" w:eastAsia="Calibri" w:hAnsi="Calibri" w:cs="Calibri"/>
          <w:b/>
          <w:bCs/>
          <w:sz w:val="24"/>
          <w:szCs w:val="24"/>
          <w:bdr w:val="nil"/>
          <w:lang w:bidi="is-IS"/>
        </w:rPr>
        <w:t>Námstól</w:t>
      </w:r>
    </w:p>
    <w:p w:rsidR="00005E9A" w:rsidRPr="001E290D" w:rsidRDefault="00005E9A" w:rsidP="00005E9A">
      <w:pPr>
        <w:rPr>
          <w:rFonts w:asciiTheme="minorHAnsi" w:hAnsiTheme="minorHAnsi"/>
          <w:sz w:val="24"/>
          <w:szCs w:val="24"/>
        </w:rPr>
      </w:pPr>
      <w:r w:rsidRPr="001E290D">
        <w:rPr>
          <w:rFonts w:ascii="Calibri" w:eastAsia="Calibri" w:hAnsi="Calibri" w:cs="Calibri"/>
          <w:sz w:val="24"/>
          <w:szCs w:val="24"/>
          <w:bdr w:val="nil"/>
          <w:lang w:bidi="is-IS"/>
        </w:rPr>
        <w:t>Námstól er búnaður eða verkfæri til að læra eitthvað ákveðið (t.d. orðaforða).</w:t>
      </w:r>
    </w:p>
    <w:p w:rsidR="00005E9A" w:rsidRPr="001E290D" w:rsidRDefault="00005E9A" w:rsidP="00005E9A">
      <w:pPr>
        <w:rPr>
          <w:rFonts w:asciiTheme="minorHAnsi" w:hAnsiTheme="minorHAnsi"/>
          <w:sz w:val="24"/>
          <w:szCs w:val="24"/>
        </w:rPr>
      </w:pPr>
      <w:r w:rsidRPr="001E290D">
        <w:rPr>
          <w:rFonts w:asciiTheme="minorHAnsi" w:hAnsiTheme="minorHAnsi"/>
          <w:sz w:val="24"/>
          <w:szCs w:val="24"/>
        </w:rPr>
        <w:t xml:space="preserve"> </w:t>
      </w:r>
    </w:p>
    <w:p w:rsidR="00005E9A" w:rsidRPr="001E290D" w:rsidRDefault="00005E9A" w:rsidP="00005E9A">
      <w:pPr>
        <w:rPr>
          <w:rFonts w:asciiTheme="minorHAnsi" w:hAnsiTheme="minorHAnsi"/>
          <w:sz w:val="24"/>
          <w:szCs w:val="24"/>
        </w:rPr>
      </w:pPr>
      <w:r w:rsidRPr="001E290D">
        <w:rPr>
          <w:rFonts w:ascii="Calibri" w:eastAsia="Calibri" w:hAnsi="Calibri" w:cs="Calibri"/>
          <w:sz w:val="24"/>
          <w:szCs w:val="24"/>
          <w:bdr w:val="nil"/>
          <w:lang w:bidi="is-IS"/>
        </w:rPr>
        <w:t>Þú notar tól til að ná markmiði þínu í viðkomandi námsleið. Til að geta beitt þeim innan námsleiðar þarf að greina tólin: hvaða markmiði er hægt að ná og hvaða þarfir má uppfylla með þessu tóli.</w:t>
      </w:r>
    </w:p>
    <w:p w:rsidR="00005E9A" w:rsidRPr="001E290D" w:rsidRDefault="00005E9A" w:rsidP="00005E9A">
      <w:pPr>
        <w:rPr>
          <w:rFonts w:asciiTheme="minorHAnsi" w:hAnsiTheme="minorHAnsi"/>
          <w:sz w:val="24"/>
          <w:szCs w:val="24"/>
        </w:rPr>
      </w:pPr>
    </w:p>
    <w:p w:rsidR="00005E9A" w:rsidRPr="001E290D" w:rsidRDefault="00005E9A" w:rsidP="00005E9A">
      <w:pPr>
        <w:rPr>
          <w:rFonts w:asciiTheme="minorHAnsi" w:hAnsiTheme="minorHAnsi"/>
          <w:b/>
          <w:sz w:val="24"/>
          <w:szCs w:val="24"/>
        </w:rPr>
      </w:pPr>
      <w:r w:rsidRPr="001E290D">
        <w:rPr>
          <w:rFonts w:ascii="Calibri" w:eastAsia="Calibri" w:hAnsi="Calibri" w:cs="Calibri"/>
          <w:b/>
          <w:bCs/>
          <w:sz w:val="24"/>
          <w:szCs w:val="24"/>
          <w:bdr w:val="nil"/>
          <w:lang w:bidi="is-IS"/>
        </w:rPr>
        <w:t>(Námsaðferð)</w:t>
      </w:r>
    </w:p>
    <w:p w:rsidR="00005E9A" w:rsidRPr="001E290D" w:rsidRDefault="00005E9A" w:rsidP="00005E9A">
      <w:pPr>
        <w:rPr>
          <w:rFonts w:asciiTheme="minorHAnsi" w:hAnsiTheme="minorHAnsi"/>
          <w:sz w:val="24"/>
          <w:szCs w:val="24"/>
        </w:rPr>
      </w:pPr>
      <w:r w:rsidRPr="001E290D">
        <w:rPr>
          <w:rFonts w:ascii="Calibri" w:eastAsia="Calibri" w:hAnsi="Calibri" w:cs="Calibri"/>
          <w:sz w:val="24"/>
          <w:szCs w:val="24"/>
          <w:bdr w:val="nil"/>
          <w:lang w:bidi="is-IS"/>
        </w:rPr>
        <w:t>Við völdum að nota ekki þetta hugtak því það gæti leitt til misskilnings. Í sumum tímaritsgreinum er það notað sem samheiti fyrir námsleið og í öðrum er verið að tala um tól.</w:t>
      </w:r>
      <w:r w:rsidRPr="001E290D">
        <w:rPr>
          <w:rFonts w:ascii="Calibri" w:eastAsia="Calibri" w:hAnsi="Calibri" w:cs="Calibri"/>
          <w:b/>
          <w:bCs/>
          <w:sz w:val="24"/>
          <w:szCs w:val="24"/>
          <w:bdr w:val="nil"/>
          <w:lang w:bidi="is-IS"/>
        </w:rPr>
        <w:t xml:space="preserve"> </w:t>
      </w:r>
    </w:p>
    <w:p w:rsidR="00005E9A" w:rsidRPr="001E290D" w:rsidRDefault="00005E9A" w:rsidP="00005E9A"/>
    <w:p w:rsidR="0090331A" w:rsidRPr="001E290D" w:rsidRDefault="0090331A" w:rsidP="009A199F">
      <w:pPr>
        <w:rPr>
          <w:rFonts w:ascii="Calibri" w:hAnsi="Calibri"/>
          <w:sz w:val="24"/>
          <w:szCs w:val="24"/>
        </w:rPr>
      </w:pPr>
    </w:p>
    <w:p w:rsidR="00005E9A" w:rsidRPr="001E290D" w:rsidRDefault="00005E9A" w:rsidP="00005E9A">
      <w:pPr>
        <w:rPr>
          <w:rFonts w:asciiTheme="minorHAnsi" w:hAnsiTheme="minorHAnsi"/>
          <w:sz w:val="24"/>
          <w:szCs w:val="24"/>
          <w:u w:val="single"/>
        </w:rPr>
      </w:pPr>
      <w:r w:rsidRPr="001E290D">
        <w:rPr>
          <w:rFonts w:ascii="Calibri" w:eastAsia="Calibri" w:hAnsi="Calibri" w:cs="Calibri"/>
          <w:b/>
          <w:bCs/>
          <w:sz w:val="24"/>
          <w:szCs w:val="24"/>
          <w:u w:val="single"/>
          <w:bdr w:val="nil"/>
          <w:lang w:bidi="is-IS"/>
        </w:rPr>
        <w:t>Hvað einkennir AVL-námsleiðir sem bera árangur?</w:t>
      </w:r>
    </w:p>
    <w:p w:rsidR="00005E9A" w:rsidRPr="001E290D" w:rsidRDefault="00005E9A" w:rsidP="00005E9A">
      <w:r w:rsidRPr="001E290D">
        <w:rPr>
          <w:rFonts w:ascii="Times New Roman" w:hAnsi="Times New Roman" w:cs="Times New Roman"/>
          <w:sz w:val="26"/>
          <w:highlight w:val="white"/>
        </w:rPr>
        <w:t xml:space="preserve"> </w:t>
      </w:r>
    </w:p>
    <w:p w:rsidR="00005E9A" w:rsidRPr="001E290D" w:rsidRDefault="00005E9A" w:rsidP="00005E9A">
      <w:pPr>
        <w:rPr>
          <w:rFonts w:asciiTheme="minorHAnsi" w:hAnsiTheme="minorHAnsi"/>
          <w:sz w:val="24"/>
          <w:szCs w:val="24"/>
        </w:rPr>
      </w:pPr>
      <w:r w:rsidRPr="001E290D">
        <w:rPr>
          <w:rFonts w:ascii="Calibri" w:eastAsia="Calibri" w:hAnsi="Calibri" w:cs="Calibri"/>
          <w:sz w:val="24"/>
          <w:szCs w:val="24"/>
          <w:highlight w:val="white"/>
          <w:bdr w:val="nil"/>
          <w:lang w:bidi="is-IS"/>
        </w:rPr>
        <w:t xml:space="preserve">Það er ekki til nein árangursrík námsleið fyrir orðaforða, en þú getur valið á milli námsleiðanna sem nefndar eru hér að neðan: </w:t>
      </w:r>
    </w:p>
    <w:p w:rsidR="00005E9A" w:rsidRPr="001E290D" w:rsidRDefault="00005E9A" w:rsidP="00005E9A">
      <w:pPr>
        <w:rPr>
          <w:rFonts w:asciiTheme="minorHAnsi" w:hAnsiTheme="minorHAnsi"/>
          <w:sz w:val="24"/>
          <w:szCs w:val="24"/>
        </w:rPr>
      </w:pPr>
      <w:r w:rsidRPr="001E290D">
        <w:rPr>
          <w:rFonts w:asciiTheme="minorHAnsi" w:hAnsiTheme="minorHAnsi" w:cs="Times New Roman"/>
          <w:sz w:val="24"/>
          <w:szCs w:val="24"/>
          <w:highlight w:val="white"/>
        </w:rPr>
        <w:t xml:space="preserve"> </w:t>
      </w:r>
    </w:p>
    <w:p w:rsidR="00005E9A" w:rsidRPr="001E290D" w:rsidRDefault="00005E9A" w:rsidP="00005E9A">
      <w:pPr>
        <w:pStyle w:val="ListParagraph"/>
        <w:numPr>
          <w:ilvl w:val="0"/>
          <w:numId w:val="1"/>
        </w:numPr>
        <w:rPr>
          <w:rFonts w:asciiTheme="minorHAnsi" w:hAnsiTheme="minorHAnsi"/>
          <w:sz w:val="24"/>
          <w:szCs w:val="24"/>
        </w:rPr>
      </w:pPr>
      <w:r w:rsidRPr="001E290D">
        <w:rPr>
          <w:rFonts w:ascii="Calibri" w:eastAsia="Calibri" w:hAnsi="Calibri" w:cs="Calibri"/>
          <w:b/>
          <w:bCs/>
          <w:sz w:val="24"/>
          <w:szCs w:val="24"/>
          <w:bdr w:val="nil"/>
          <w:lang w:bidi="is-IS"/>
        </w:rPr>
        <w:t>Hvernig á að velja sinn orðaforða?</w:t>
      </w:r>
    </w:p>
    <w:p w:rsidR="00005E9A" w:rsidRPr="001E290D" w:rsidRDefault="00005E9A" w:rsidP="00005E9A">
      <w:pPr>
        <w:ind w:left="720"/>
        <w:rPr>
          <w:rFonts w:asciiTheme="minorHAnsi" w:hAnsiTheme="minorHAnsi"/>
          <w:color w:val="FF0000"/>
          <w:sz w:val="24"/>
          <w:szCs w:val="24"/>
        </w:rPr>
      </w:pPr>
    </w:p>
    <w:p w:rsidR="00005E9A" w:rsidRPr="001E290D" w:rsidRDefault="00005E9A" w:rsidP="00005E9A">
      <w:pPr>
        <w:rPr>
          <w:rFonts w:asciiTheme="minorHAnsi" w:hAnsiTheme="minorHAnsi"/>
          <w:sz w:val="24"/>
          <w:szCs w:val="24"/>
        </w:rPr>
      </w:pPr>
      <w:r w:rsidRPr="001E290D">
        <w:rPr>
          <w:rFonts w:ascii="Calibri" w:eastAsia="Calibri" w:hAnsi="Calibri" w:cs="Calibri"/>
          <w:sz w:val="24"/>
          <w:szCs w:val="24"/>
          <w:u w:val="single"/>
          <w:bdr w:val="nil"/>
          <w:lang w:bidi="is-IS"/>
        </w:rPr>
        <w:t>Mikilvæg atriði:</w:t>
      </w:r>
    </w:p>
    <w:p w:rsidR="00005E9A" w:rsidRPr="001E290D" w:rsidRDefault="00005E9A" w:rsidP="00005E9A">
      <w:pPr>
        <w:rPr>
          <w:rFonts w:asciiTheme="minorHAnsi" w:hAnsiTheme="minorHAnsi"/>
          <w:sz w:val="24"/>
          <w:szCs w:val="24"/>
        </w:rPr>
      </w:pPr>
      <w:r w:rsidRPr="001E290D">
        <w:rPr>
          <w:rFonts w:ascii="Calibri" w:eastAsia="Calibri" w:hAnsi="Calibri" w:cs="Calibri"/>
          <w:sz w:val="24"/>
          <w:szCs w:val="24"/>
          <w:bdr w:val="nil"/>
          <w:lang w:bidi="is-IS"/>
        </w:rPr>
        <w:t xml:space="preserve">Besti mælikvarðinn fyrir orðaval er hve oft það kemur fyrir (tíðni). Ef orð koma fyrir sjaldnar en 5000 sinnum ættu námsmenn frekar að einbeita sér að sérhæfða orðaforðanum sem þeir þurfa fyrir ákveðið efni. </w:t>
      </w:r>
    </w:p>
    <w:p w:rsidR="00005E9A" w:rsidRPr="001E290D" w:rsidRDefault="00005E9A" w:rsidP="00005E9A">
      <w:pPr>
        <w:ind w:left="700"/>
        <w:rPr>
          <w:rFonts w:asciiTheme="minorHAnsi" w:hAnsiTheme="minorHAnsi"/>
          <w:sz w:val="24"/>
          <w:szCs w:val="24"/>
        </w:rPr>
      </w:pPr>
      <w:r w:rsidRPr="001E290D">
        <w:rPr>
          <w:rFonts w:asciiTheme="minorHAnsi" w:hAnsiTheme="minorHAnsi"/>
          <w:sz w:val="24"/>
          <w:szCs w:val="24"/>
        </w:rPr>
        <w:t xml:space="preserve"> </w:t>
      </w:r>
    </w:p>
    <w:p w:rsidR="00005E9A" w:rsidRPr="001E290D" w:rsidRDefault="00005E9A" w:rsidP="00005E9A">
      <w:pPr>
        <w:rPr>
          <w:rFonts w:asciiTheme="minorHAnsi" w:hAnsiTheme="minorHAnsi"/>
          <w:sz w:val="24"/>
          <w:szCs w:val="24"/>
        </w:rPr>
      </w:pPr>
      <w:r w:rsidRPr="001E290D">
        <w:rPr>
          <w:rFonts w:ascii="Calibri" w:eastAsia="Calibri" w:hAnsi="Calibri" w:cs="Calibri"/>
          <w:sz w:val="24"/>
          <w:szCs w:val="24"/>
          <w:bdr w:val="nil"/>
          <w:lang w:bidi="is-IS"/>
        </w:rPr>
        <w:t xml:space="preserve">Þegar námsmaðurinn nær hæfniþrepi þar sem áhersla er lögð á rétta orðanotkun, verður mikilvægt að læra fjölorðasambönd (samsett orð, sambandssagnir, föst orðasambönd, orðatiltæki, málshætti) til að geta talað eins og innfæddur. </w:t>
      </w:r>
    </w:p>
    <w:p w:rsidR="00005E9A" w:rsidRPr="001E290D" w:rsidRDefault="00005E9A" w:rsidP="00005E9A">
      <w:pPr>
        <w:rPr>
          <w:rFonts w:asciiTheme="minorHAnsi" w:hAnsiTheme="minorHAnsi"/>
          <w:sz w:val="24"/>
          <w:szCs w:val="24"/>
        </w:rPr>
      </w:pPr>
      <w:r w:rsidRPr="001E290D">
        <w:rPr>
          <w:rFonts w:asciiTheme="minorHAnsi" w:hAnsiTheme="minorHAnsi"/>
          <w:sz w:val="24"/>
          <w:szCs w:val="24"/>
        </w:rPr>
        <w:t xml:space="preserve"> </w:t>
      </w:r>
    </w:p>
    <w:p w:rsidR="00005E9A" w:rsidRPr="001E290D" w:rsidRDefault="00005E9A" w:rsidP="00005E9A">
      <w:pPr>
        <w:rPr>
          <w:rFonts w:asciiTheme="minorHAnsi" w:hAnsiTheme="minorHAnsi"/>
          <w:color w:val="FF0000"/>
          <w:sz w:val="24"/>
          <w:szCs w:val="24"/>
        </w:rPr>
      </w:pPr>
      <w:r w:rsidRPr="001E290D">
        <w:rPr>
          <w:rFonts w:ascii="Calibri" w:eastAsia="Calibri" w:hAnsi="Calibri" w:cs="Calibri"/>
          <w:sz w:val="24"/>
          <w:szCs w:val="24"/>
          <w:u w:val="single"/>
          <w:bdr w:val="nil"/>
          <w:lang w:bidi="is-IS"/>
        </w:rPr>
        <w:lastRenderedPageBreak/>
        <w:t>Hvað getur þú gert?</w:t>
      </w:r>
      <w:r w:rsidRPr="001E290D">
        <w:rPr>
          <w:rFonts w:ascii="Calibri" w:eastAsia="Calibri" w:hAnsi="Calibri" w:cs="Calibri"/>
          <w:sz w:val="24"/>
          <w:szCs w:val="24"/>
          <w:bdr w:val="nil"/>
          <w:lang w:bidi="is-IS"/>
        </w:rPr>
        <w:t xml:space="preserve">   </w:t>
      </w:r>
    </w:p>
    <w:p w:rsidR="00005E9A" w:rsidRPr="001E290D" w:rsidRDefault="00005E9A" w:rsidP="00005E9A">
      <w:pPr>
        <w:rPr>
          <w:rFonts w:asciiTheme="minorHAnsi" w:hAnsiTheme="minorHAnsi"/>
          <w:sz w:val="24"/>
          <w:szCs w:val="24"/>
        </w:rPr>
      </w:pPr>
      <w:r w:rsidRPr="001E290D">
        <w:rPr>
          <w:rFonts w:ascii="Calibri" w:eastAsia="Calibri" w:hAnsi="Calibri" w:cs="Calibri"/>
          <w:sz w:val="24"/>
          <w:szCs w:val="24"/>
          <w:bdr w:val="nil"/>
          <w:lang w:bidi="is-IS"/>
        </w:rPr>
        <w:t>• Notað tíðnilista</w:t>
      </w:r>
    </w:p>
    <w:p w:rsidR="00005E9A" w:rsidRPr="001E290D" w:rsidRDefault="00005E9A" w:rsidP="00005E9A">
      <w:pPr>
        <w:rPr>
          <w:rFonts w:asciiTheme="minorHAnsi" w:hAnsiTheme="minorHAnsi"/>
          <w:sz w:val="24"/>
          <w:szCs w:val="24"/>
        </w:rPr>
      </w:pPr>
      <w:r w:rsidRPr="001E290D">
        <w:rPr>
          <w:rFonts w:ascii="Calibri" w:eastAsia="Calibri" w:hAnsi="Calibri" w:cs="Calibri"/>
          <w:sz w:val="24"/>
          <w:szCs w:val="24"/>
          <w:bdr w:val="nil"/>
          <w:lang w:bidi="is-IS"/>
        </w:rPr>
        <w:t>• Valið einföld samheiti, orðatiltæki og algeng orðasambönd</w:t>
      </w:r>
    </w:p>
    <w:p w:rsidR="00005E9A" w:rsidRPr="001E290D" w:rsidRDefault="00005E9A" w:rsidP="00005E9A">
      <w:pPr>
        <w:rPr>
          <w:rFonts w:asciiTheme="minorHAnsi" w:hAnsiTheme="minorHAnsi"/>
          <w:sz w:val="24"/>
          <w:szCs w:val="24"/>
        </w:rPr>
      </w:pPr>
      <w:r w:rsidRPr="001E290D">
        <w:rPr>
          <w:rFonts w:ascii="Calibri" w:eastAsia="Calibri" w:hAnsi="Calibri" w:cs="Calibri"/>
          <w:sz w:val="24"/>
          <w:szCs w:val="24"/>
          <w:bdr w:val="nil"/>
          <w:lang w:bidi="is-IS"/>
        </w:rPr>
        <w:t>• Notað orðabók (tvítyngda eða eintyngda)</w:t>
      </w:r>
    </w:p>
    <w:p w:rsidR="00005E9A" w:rsidRPr="001E290D" w:rsidRDefault="00005E9A" w:rsidP="00005E9A">
      <w:pPr>
        <w:ind w:left="720"/>
        <w:rPr>
          <w:rFonts w:asciiTheme="minorHAnsi" w:hAnsiTheme="minorHAnsi"/>
          <w:sz w:val="24"/>
          <w:szCs w:val="24"/>
        </w:rPr>
      </w:pPr>
      <w:r w:rsidRPr="001E290D">
        <w:rPr>
          <w:rFonts w:asciiTheme="minorHAnsi" w:hAnsiTheme="minorHAnsi"/>
          <w:sz w:val="24"/>
          <w:szCs w:val="24"/>
          <w:u w:val="single"/>
        </w:rPr>
        <w:t xml:space="preserve"> </w:t>
      </w:r>
    </w:p>
    <w:p w:rsidR="00005E9A" w:rsidRPr="001E290D" w:rsidRDefault="00005E9A" w:rsidP="00005E9A">
      <w:pPr>
        <w:pStyle w:val="ListParagraph"/>
        <w:numPr>
          <w:ilvl w:val="0"/>
          <w:numId w:val="1"/>
        </w:numPr>
        <w:rPr>
          <w:rFonts w:asciiTheme="minorHAnsi" w:hAnsiTheme="minorHAnsi"/>
          <w:sz w:val="24"/>
          <w:szCs w:val="24"/>
        </w:rPr>
      </w:pPr>
      <w:r w:rsidRPr="001E290D">
        <w:rPr>
          <w:rFonts w:ascii="Calibri" w:eastAsia="Calibri" w:hAnsi="Calibri" w:cs="Calibri"/>
          <w:b/>
          <w:bCs/>
          <w:sz w:val="24"/>
          <w:szCs w:val="24"/>
          <w:bdr w:val="nil"/>
          <w:lang w:bidi="is-IS"/>
        </w:rPr>
        <w:t>Hvernig á að finna út merkingu nýs orðs?</w:t>
      </w:r>
    </w:p>
    <w:p w:rsidR="00005E9A" w:rsidRPr="001E290D" w:rsidRDefault="00005E9A" w:rsidP="00005E9A">
      <w:pPr>
        <w:ind w:left="720"/>
        <w:rPr>
          <w:rFonts w:asciiTheme="minorHAnsi" w:hAnsiTheme="minorHAnsi"/>
          <w:sz w:val="24"/>
          <w:szCs w:val="24"/>
        </w:rPr>
      </w:pPr>
    </w:p>
    <w:p w:rsidR="00005E9A" w:rsidRPr="001E290D" w:rsidRDefault="00005E9A" w:rsidP="00005E9A">
      <w:pPr>
        <w:rPr>
          <w:rFonts w:asciiTheme="minorHAnsi" w:hAnsiTheme="minorHAnsi"/>
          <w:sz w:val="24"/>
          <w:szCs w:val="24"/>
        </w:rPr>
      </w:pPr>
      <w:r w:rsidRPr="001E290D">
        <w:rPr>
          <w:rFonts w:ascii="Calibri" w:eastAsia="Calibri" w:hAnsi="Calibri" w:cs="Calibri"/>
          <w:sz w:val="24"/>
          <w:szCs w:val="24"/>
          <w:u w:val="single"/>
          <w:bdr w:val="nil"/>
          <w:lang w:bidi="is-IS"/>
        </w:rPr>
        <w:t>Mikilvæg atriði</w:t>
      </w:r>
      <w:r w:rsidRPr="001E290D">
        <w:rPr>
          <w:rFonts w:ascii="Calibri" w:eastAsia="Calibri" w:hAnsi="Calibri" w:cs="Calibri"/>
          <w:sz w:val="24"/>
          <w:szCs w:val="24"/>
          <w:bdr w:val="nil"/>
          <w:lang w:bidi="is-IS"/>
        </w:rPr>
        <w:t>:</w:t>
      </w:r>
    </w:p>
    <w:p w:rsidR="00005E9A" w:rsidRPr="001E290D" w:rsidRDefault="00005E9A" w:rsidP="00005E9A">
      <w:pPr>
        <w:rPr>
          <w:rFonts w:asciiTheme="minorHAnsi" w:hAnsiTheme="minorHAnsi"/>
          <w:sz w:val="24"/>
          <w:szCs w:val="24"/>
        </w:rPr>
      </w:pPr>
      <w:r w:rsidRPr="001E290D">
        <w:rPr>
          <w:rFonts w:ascii="Calibri" w:eastAsia="Calibri" w:hAnsi="Calibri" w:cs="Calibri"/>
          <w:sz w:val="24"/>
          <w:szCs w:val="24"/>
          <w:bdr w:val="nil"/>
          <w:lang w:bidi="is-IS"/>
        </w:rPr>
        <w:t xml:space="preserve">Ein aðalleiðin fyrir lengra komna ætti að vera að læra stofna og </w:t>
      </w:r>
      <w:proofErr w:type="spellStart"/>
      <w:r w:rsidRPr="001E290D">
        <w:rPr>
          <w:rFonts w:ascii="Calibri" w:eastAsia="Calibri" w:hAnsi="Calibri" w:cs="Calibri"/>
          <w:sz w:val="24"/>
          <w:szCs w:val="24"/>
          <w:bdr w:val="nil"/>
          <w:lang w:bidi="is-IS"/>
        </w:rPr>
        <w:t>aðskeyti</w:t>
      </w:r>
      <w:proofErr w:type="spellEnd"/>
      <w:r w:rsidRPr="001E290D">
        <w:rPr>
          <w:rFonts w:ascii="Calibri" w:eastAsia="Calibri" w:hAnsi="Calibri" w:cs="Calibri"/>
          <w:sz w:val="24"/>
          <w:szCs w:val="24"/>
          <w:bdr w:val="nil"/>
          <w:lang w:bidi="is-IS"/>
        </w:rPr>
        <w:t xml:space="preserve"> til að geta tekist á við sjaldgæfari orðaforða. </w:t>
      </w:r>
    </w:p>
    <w:p w:rsidR="00005E9A" w:rsidRPr="001E290D" w:rsidRDefault="00005E9A" w:rsidP="00005E9A">
      <w:pPr>
        <w:ind w:left="720"/>
        <w:rPr>
          <w:rFonts w:asciiTheme="minorHAnsi" w:hAnsiTheme="minorHAnsi"/>
          <w:sz w:val="24"/>
          <w:szCs w:val="24"/>
          <w:u w:val="single"/>
        </w:rPr>
      </w:pPr>
    </w:p>
    <w:p w:rsidR="00005E9A" w:rsidRPr="001E290D" w:rsidRDefault="00005E9A" w:rsidP="00005E9A">
      <w:pPr>
        <w:rPr>
          <w:rFonts w:asciiTheme="minorHAnsi" w:hAnsiTheme="minorHAnsi"/>
          <w:color w:val="FF0000"/>
          <w:sz w:val="24"/>
          <w:szCs w:val="24"/>
        </w:rPr>
      </w:pPr>
      <w:r w:rsidRPr="001E290D">
        <w:rPr>
          <w:rFonts w:ascii="Calibri" w:eastAsia="Calibri" w:hAnsi="Calibri" w:cs="Calibri"/>
          <w:sz w:val="24"/>
          <w:szCs w:val="24"/>
          <w:u w:val="single"/>
          <w:bdr w:val="nil"/>
          <w:lang w:bidi="is-IS"/>
        </w:rPr>
        <w:t>Hvað getur þú gert?</w:t>
      </w:r>
      <w:r w:rsidRPr="001E290D">
        <w:rPr>
          <w:rFonts w:ascii="Calibri" w:eastAsia="Calibri" w:hAnsi="Calibri" w:cs="Calibri"/>
          <w:sz w:val="24"/>
          <w:szCs w:val="24"/>
          <w:bdr w:val="nil"/>
          <w:lang w:bidi="is-IS"/>
        </w:rPr>
        <w:t xml:space="preserve">   </w:t>
      </w:r>
    </w:p>
    <w:p w:rsidR="00005E9A" w:rsidRPr="001E290D" w:rsidRDefault="00005E9A" w:rsidP="00005E9A">
      <w:pPr>
        <w:rPr>
          <w:rFonts w:asciiTheme="minorHAnsi" w:hAnsiTheme="minorHAnsi"/>
          <w:sz w:val="24"/>
          <w:szCs w:val="24"/>
        </w:rPr>
      </w:pPr>
      <w:r w:rsidRPr="001E290D">
        <w:rPr>
          <w:rFonts w:ascii="Calibri" w:eastAsia="Calibri" w:hAnsi="Calibri" w:cs="Calibri"/>
          <w:sz w:val="24"/>
          <w:szCs w:val="24"/>
          <w:bdr w:val="nil"/>
          <w:lang w:bidi="is-IS"/>
        </w:rPr>
        <w:t>• Túlkaðu myndir og látbragð</w:t>
      </w:r>
    </w:p>
    <w:p w:rsidR="00005E9A" w:rsidRPr="001E290D" w:rsidRDefault="00005E9A" w:rsidP="00005E9A">
      <w:pPr>
        <w:rPr>
          <w:rFonts w:asciiTheme="minorHAnsi" w:hAnsiTheme="minorHAnsi"/>
          <w:sz w:val="24"/>
          <w:szCs w:val="24"/>
        </w:rPr>
      </w:pPr>
      <w:r w:rsidRPr="001E290D">
        <w:rPr>
          <w:rFonts w:ascii="Calibri" w:eastAsia="Calibri" w:hAnsi="Calibri" w:cs="Calibri"/>
          <w:sz w:val="24"/>
          <w:szCs w:val="24"/>
          <w:bdr w:val="nil"/>
          <w:lang w:bidi="is-IS"/>
        </w:rPr>
        <w:t>• Giskaðu á merkingu út frá samhengi</w:t>
      </w:r>
    </w:p>
    <w:p w:rsidR="00005E9A" w:rsidRPr="001E290D" w:rsidRDefault="00005E9A" w:rsidP="00005E9A">
      <w:pPr>
        <w:rPr>
          <w:rFonts w:asciiTheme="minorHAnsi" w:hAnsiTheme="minorHAnsi"/>
          <w:sz w:val="24"/>
          <w:szCs w:val="24"/>
        </w:rPr>
      </w:pPr>
      <w:r w:rsidRPr="001E290D">
        <w:rPr>
          <w:rFonts w:ascii="Calibri" w:eastAsia="Calibri" w:hAnsi="Calibri" w:cs="Calibri"/>
          <w:sz w:val="24"/>
          <w:szCs w:val="24"/>
          <w:bdr w:val="nil"/>
          <w:lang w:bidi="is-IS"/>
        </w:rPr>
        <w:t>• Notað orðabók (tvítyngda eða eintyngda)</w:t>
      </w:r>
    </w:p>
    <w:p w:rsidR="00005E9A" w:rsidRPr="001E290D" w:rsidRDefault="00005E9A" w:rsidP="00005E9A">
      <w:pPr>
        <w:ind w:left="720"/>
        <w:rPr>
          <w:rFonts w:asciiTheme="minorHAnsi" w:hAnsiTheme="minorHAnsi"/>
          <w:sz w:val="24"/>
          <w:szCs w:val="24"/>
        </w:rPr>
      </w:pPr>
      <w:r w:rsidRPr="001E290D">
        <w:rPr>
          <w:rFonts w:asciiTheme="minorHAnsi" w:hAnsiTheme="minorHAnsi"/>
          <w:sz w:val="24"/>
          <w:szCs w:val="24"/>
        </w:rPr>
        <w:t xml:space="preserve"> </w:t>
      </w:r>
    </w:p>
    <w:p w:rsidR="00005E9A" w:rsidRPr="001E290D" w:rsidRDefault="00005E9A" w:rsidP="00005E9A">
      <w:pPr>
        <w:pStyle w:val="ListParagraph"/>
        <w:numPr>
          <w:ilvl w:val="0"/>
          <w:numId w:val="1"/>
        </w:numPr>
        <w:rPr>
          <w:rFonts w:asciiTheme="minorHAnsi" w:hAnsiTheme="minorHAnsi"/>
          <w:sz w:val="24"/>
          <w:szCs w:val="24"/>
        </w:rPr>
      </w:pPr>
      <w:r w:rsidRPr="001E290D">
        <w:rPr>
          <w:rFonts w:ascii="Calibri" w:eastAsia="Calibri" w:hAnsi="Calibri" w:cs="Calibri"/>
          <w:b/>
          <w:bCs/>
          <w:sz w:val="24"/>
          <w:szCs w:val="24"/>
          <w:bdr w:val="nil"/>
          <w:lang w:bidi="is-IS"/>
        </w:rPr>
        <w:t>Hvernig á að blanda nýjum orðum í mál sitt?</w:t>
      </w:r>
    </w:p>
    <w:p w:rsidR="00005E9A" w:rsidRPr="001E290D" w:rsidRDefault="00005E9A" w:rsidP="00005E9A">
      <w:pPr>
        <w:ind w:left="720"/>
        <w:rPr>
          <w:rFonts w:asciiTheme="minorHAnsi" w:hAnsiTheme="minorHAnsi"/>
          <w:sz w:val="24"/>
          <w:szCs w:val="24"/>
        </w:rPr>
      </w:pPr>
    </w:p>
    <w:p w:rsidR="00005E9A" w:rsidRPr="001E290D" w:rsidRDefault="00005E9A" w:rsidP="00005E9A">
      <w:pPr>
        <w:rPr>
          <w:rFonts w:asciiTheme="minorHAnsi" w:hAnsiTheme="minorHAnsi"/>
          <w:sz w:val="24"/>
          <w:szCs w:val="24"/>
        </w:rPr>
      </w:pPr>
      <w:r w:rsidRPr="001E290D">
        <w:rPr>
          <w:rFonts w:ascii="Calibri" w:eastAsia="Calibri" w:hAnsi="Calibri" w:cs="Calibri"/>
          <w:sz w:val="24"/>
          <w:szCs w:val="24"/>
          <w:u w:val="single"/>
          <w:bdr w:val="nil"/>
          <w:lang w:bidi="is-IS"/>
        </w:rPr>
        <w:t>Mikilvæg atriði</w:t>
      </w:r>
      <w:r w:rsidRPr="001E290D">
        <w:rPr>
          <w:rFonts w:ascii="Calibri" w:eastAsia="Calibri" w:hAnsi="Calibri" w:cs="Calibri"/>
          <w:sz w:val="24"/>
          <w:szCs w:val="24"/>
          <w:bdr w:val="nil"/>
          <w:lang w:bidi="is-IS"/>
        </w:rPr>
        <w:t>:</w:t>
      </w:r>
    </w:p>
    <w:p w:rsidR="00005E9A" w:rsidRPr="001E290D" w:rsidRDefault="00005E9A" w:rsidP="00005E9A">
      <w:pPr>
        <w:rPr>
          <w:rFonts w:asciiTheme="minorHAnsi" w:hAnsiTheme="minorHAnsi"/>
          <w:sz w:val="24"/>
          <w:szCs w:val="24"/>
        </w:rPr>
      </w:pPr>
      <w:r w:rsidRPr="001E290D">
        <w:rPr>
          <w:rFonts w:ascii="Calibri" w:eastAsia="Calibri" w:hAnsi="Calibri" w:cs="Calibri"/>
          <w:sz w:val="24"/>
          <w:szCs w:val="24"/>
          <w:bdr w:val="nil"/>
          <w:lang w:bidi="is-IS"/>
        </w:rPr>
        <w:t xml:space="preserve">Orðapör hafa oft verið gagnrýnd fyrir að sýna orðin ekki í textasamhengi. En það er ekkert sem mælir gegn því af hverju námsmenn ættu ekki að kynnast nýjum orðum í verkefnum með orðapörum. Kennarar ættu svo að styrkja og auka þessa </w:t>
      </w:r>
      <w:proofErr w:type="spellStart"/>
      <w:r w:rsidRPr="001E290D">
        <w:rPr>
          <w:rFonts w:ascii="Calibri" w:eastAsia="Calibri" w:hAnsi="Calibri" w:cs="Calibri"/>
          <w:sz w:val="24"/>
          <w:szCs w:val="24"/>
          <w:bdr w:val="nil"/>
          <w:lang w:bidi="is-IS"/>
        </w:rPr>
        <w:t>þekkingum</w:t>
      </w:r>
      <w:proofErr w:type="spellEnd"/>
      <w:r w:rsidRPr="001E290D">
        <w:rPr>
          <w:rFonts w:ascii="Calibri" w:eastAsia="Calibri" w:hAnsi="Calibri" w:cs="Calibri"/>
          <w:sz w:val="24"/>
          <w:szCs w:val="24"/>
          <w:bdr w:val="nil"/>
          <w:lang w:bidi="is-IS"/>
        </w:rPr>
        <w:t xml:space="preserve"> með samhengisbundnum orðforðaæfingum í næstu kennslutímum.</w:t>
      </w:r>
    </w:p>
    <w:p w:rsidR="00005E9A" w:rsidRPr="001E290D" w:rsidRDefault="00005E9A" w:rsidP="00005E9A">
      <w:pPr>
        <w:ind w:left="700"/>
        <w:rPr>
          <w:rFonts w:asciiTheme="minorHAnsi" w:hAnsiTheme="minorHAnsi"/>
          <w:sz w:val="24"/>
          <w:szCs w:val="24"/>
        </w:rPr>
      </w:pPr>
      <w:r w:rsidRPr="001E290D">
        <w:rPr>
          <w:rFonts w:asciiTheme="minorHAnsi" w:hAnsiTheme="minorHAnsi"/>
          <w:sz w:val="24"/>
          <w:szCs w:val="24"/>
        </w:rPr>
        <w:t xml:space="preserve"> </w:t>
      </w:r>
    </w:p>
    <w:p w:rsidR="00005E9A" w:rsidRPr="001E290D" w:rsidRDefault="00005E9A" w:rsidP="00005E9A">
      <w:pPr>
        <w:rPr>
          <w:rFonts w:asciiTheme="minorHAnsi" w:hAnsiTheme="minorHAnsi"/>
          <w:sz w:val="24"/>
          <w:szCs w:val="24"/>
        </w:rPr>
      </w:pPr>
      <w:r w:rsidRPr="001E290D">
        <w:rPr>
          <w:rFonts w:ascii="Calibri" w:eastAsia="Calibri" w:hAnsi="Calibri" w:cs="Calibri"/>
          <w:sz w:val="24"/>
          <w:szCs w:val="24"/>
          <w:bdr w:val="nil"/>
          <w:lang w:bidi="is-IS"/>
        </w:rPr>
        <w:t>Það getur ruglað námsmanninn þegar lík orð eru lærð saman (eins og samheiti, andheiti). Námsmenn læra form og merkingu orðsins en eiga hugsanlega erfitt með að vita hvaða orð fara saman (</w:t>
      </w:r>
      <w:proofErr w:type="spellStart"/>
      <w:r w:rsidRPr="001E290D">
        <w:rPr>
          <w:rFonts w:ascii="Calibri" w:eastAsia="Calibri" w:hAnsi="Calibri" w:cs="Calibri"/>
          <w:sz w:val="24"/>
          <w:szCs w:val="24"/>
          <w:bdr w:val="nil"/>
          <w:lang w:bidi="is-IS"/>
        </w:rPr>
        <w:t>cross</w:t>
      </w:r>
      <w:proofErr w:type="spellEnd"/>
      <w:r w:rsidRPr="001E290D">
        <w:rPr>
          <w:rFonts w:ascii="Calibri" w:eastAsia="Calibri" w:hAnsi="Calibri" w:cs="Calibri"/>
          <w:sz w:val="24"/>
          <w:szCs w:val="24"/>
          <w:bdr w:val="nil"/>
          <w:lang w:bidi="is-IS"/>
        </w:rPr>
        <w:t>-</w:t>
      </w:r>
      <w:proofErr w:type="spellStart"/>
      <w:r w:rsidRPr="001E290D">
        <w:rPr>
          <w:rFonts w:ascii="Calibri" w:eastAsia="Calibri" w:hAnsi="Calibri" w:cs="Calibri"/>
          <w:sz w:val="24"/>
          <w:szCs w:val="24"/>
          <w:bdr w:val="nil"/>
          <w:lang w:bidi="is-IS"/>
        </w:rPr>
        <w:t>association</w:t>
      </w:r>
      <w:proofErr w:type="spellEnd"/>
      <w:r w:rsidRPr="001E290D">
        <w:rPr>
          <w:rFonts w:ascii="Calibri" w:eastAsia="Calibri" w:hAnsi="Calibri" w:cs="Calibri"/>
          <w:sz w:val="24"/>
          <w:szCs w:val="24"/>
          <w:bdr w:val="nil"/>
          <w:lang w:bidi="is-IS"/>
        </w:rPr>
        <w:t xml:space="preserve">). Ein leið til að forðast þannig rugling er að kenna/læra algengara eða nytsamlegra orðið í orðaparinu og læra hitt orðið þegar hið fyrra hefur fest í minni). </w:t>
      </w:r>
    </w:p>
    <w:p w:rsidR="00005E9A" w:rsidRPr="001E290D" w:rsidRDefault="00005E9A" w:rsidP="00005E9A">
      <w:pPr>
        <w:rPr>
          <w:rFonts w:asciiTheme="minorHAnsi" w:hAnsiTheme="minorHAnsi"/>
          <w:sz w:val="24"/>
          <w:szCs w:val="24"/>
          <w:u w:val="single"/>
        </w:rPr>
      </w:pPr>
    </w:p>
    <w:p w:rsidR="00005E9A" w:rsidRPr="001E290D" w:rsidRDefault="00005E9A" w:rsidP="00005E9A">
      <w:pPr>
        <w:rPr>
          <w:rFonts w:asciiTheme="minorHAnsi" w:hAnsiTheme="minorHAnsi"/>
          <w:color w:val="FF0000"/>
          <w:sz w:val="24"/>
          <w:szCs w:val="24"/>
        </w:rPr>
      </w:pPr>
      <w:r w:rsidRPr="001E290D">
        <w:rPr>
          <w:rFonts w:ascii="Calibri" w:eastAsia="Calibri" w:hAnsi="Calibri" w:cs="Calibri"/>
          <w:sz w:val="24"/>
          <w:szCs w:val="24"/>
          <w:u w:val="single"/>
          <w:bdr w:val="nil"/>
          <w:lang w:bidi="is-IS"/>
        </w:rPr>
        <w:t>Hvað getur þú gert?</w:t>
      </w:r>
      <w:r w:rsidRPr="001E290D">
        <w:rPr>
          <w:rFonts w:ascii="Calibri" w:eastAsia="Calibri" w:hAnsi="Calibri" w:cs="Calibri"/>
          <w:sz w:val="24"/>
          <w:szCs w:val="24"/>
          <w:bdr w:val="nil"/>
          <w:lang w:bidi="is-IS"/>
        </w:rPr>
        <w:t xml:space="preserve">  </w:t>
      </w:r>
    </w:p>
    <w:p w:rsidR="00005E9A" w:rsidRPr="001E290D" w:rsidRDefault="00005E9A" w:rsidP="00005E9A">
      <w:pPr>
        <w:rPr>
          <w:rFonts w:asciiTheme="minorHAnsi" w:hAnsiTheme="minorHAnsi"/>
          <w:sz w:val="24"/>
          <w:szCs w:val="24"/>
        </w:rPr>
      </w:pPr>
      <w:r w:rsidRPr="001E290D">
        <w:rPr>
          <w:rFonts w:ascii="Calibri" w:eastAsia="Calibri" w:hAnsi="Calibri" w:cs="Calibri"/>
          <w:sz w:val="24"/>
          <w:szCs w:val="24"/>
          <w:bdr w:val="nil"/>
          <w:lang w:bidi="is-IS"/>
        </w:rPr>
        <w:t>• Nota merkingarkort</w:t>
      </w:r>
    </w:p>
    <w:p w:rsidR="00005E9A" w:rsidRPr="001E290D" w:rsidRDefault="00005E9A" w:rsidP="00005E9A">
      <w:pPr>
        <w:rPr>
          <w:rFonts w:asciiTheme="minorHAnsi" w:hAnsiTheme="minorHAnsi"/>
          <w:sz w:val="24"/>
          <w:szCs w:val="24"/>
        </w:rPr>
      </w:pPr>
      <w:r w:rsidRPr="001E290D">
        <w:rPr>
          <w:rFonts w:ascii="Calibri" w:eastAsia="Calibri" w:hAnsi="Calibri" w:cs="Calibri"/>
          <w:sz w:val="24"/>
          <w:szCs w:val="24"/>
          <w:bdr w:val="nil"/>
          <w:lang w:bidi="is-IS"/>
        </w:rPr>
        <w:t>• Nota lykilorð</w:t>
      </w:r>
    </w:p>
    <w:p w:rsidR="00005E9A" w:rsidRPr="001E290D" w:rsidRDefault="00005E9A" w:rsidP="00005E9A">
      <w:pPr>
        <w:rPr>
          <w:rFonts w:asciiTheme="minorHAnsi" w:hAnsiTheme="minorHAnsi"/>
          <w:sz w:val="24"/>
          <w:szCs w:val="24"/>
        </w:rPr>
      </w:pPr>
      <w:r w:rsidRPr="001E290D">
        <w:rPr>
          <w:rFonts w:ascii="Calibri" w:eastAsia="Calibri" w:hAnsi="Calibri" w:cs="Calibri"/>
          <w:sz w:val="24"/>
          <w:szCs w:val="24"/>
          <w:bdr w:val="nil"/>
          <w:lang w:bidi="is-IS"/>
        </w:rPr>
        <w:t xml:space="preserve">• Tengja nýtt orð við þekkt </w:t>
      </w:r>
      <w:proofErr w:type="spellStart"/>
      <w:r w:rsidRPr="001E290D">
        <w:rPr>
          <w:rFonts w:ascii="Calibri" w:eastAsia="Calibri" w:hAnsi="Calibri" w:cs="Calibri"/>
          <w:sz w:val="24"/>
          <w:szCs w:val="24"/>
          <w:bdr w:val="nil"/>
          <w:lang w:bidi="is-IS"/>
        </w:rPr>
        <w:t>sam</w:t>
      </w:r>
      <w:proofErr w:type="spellEnd"/>
      <w:r w:rsidRPr="001E290D">
        <w:rPr>
          <w:rFonts w:ascii="Calibri" w:eastAsia="Calibri" w:hAnsi="Calibri" w:cs="Calibri"/>
          <w:sz w:val="24"/>
          <w:szCs w:val="24"/>
          <w:bdr w:val="nil"/>
          <w:lang w:bidi="is-IS"/>
        </w:rPr>
        <w:t>- eða andheiti</w:t>
      </w:r>
    </w:p>
    <w:p w:rsidR="00005E9A" w:rsidRPr="001E290D" w:rsidRDefault="00005E9A" w:rsidP="00005E9A">
      <w:pPr>
        <w:ind w:left="700"/>
        <w:rPr>
          <w:rFonts w:asciiTheme="minorHAnsi" w:hAnsiTheme="minorHAnsi"/>
          <w:sz w:val="24"/>
          <w:szCs w:val="24"/>
        </w:rPr>
      </w:pPr>
      <w:r w:rsidRPr="001E290D">
        <w:rPr>
          <w:rFonts w:asciiTheme="minorHAnsi" w:hAnsiTheme="minorHAnsi" w:cs="Times New Roman"/>
          <w:sz w:val="24"/>
          <w:szCs w:val="24"/>
        </w:rPr>
        <w:t xml:space="preserve"> </w:t>
      </w:r>
      <w:r w:rsidRPr="001E290D">
        <w:rPr>
          <w:rFonts w:asciiTheme="minorHAnsi" w:hAnsiTheme="minorHAnsi" w:cs="Times New Roman"/>
          <w:sz w:val="24"/>
          <w:szCs w:val="24"/>
          <w:u w:val="single"/>
        </w:rPr>
        <w:t xml:space="preserve"> </w:t>
      </w:r>
    </w:p>
    <w:p w:rsidR="00005E9A" w:rsidRPr="001E290D" w:rsidRDefault="00005E9A" w:rsidP="00005E9A">
      <w:pPr>
        <w:pStyle w:val="ListParagraph"/>
        <w:numPr>
          <w:ilvl w:val="0"/>
          <w:numId w:val="1"/>
        </w:numPr>
        <w:rPr>
          <w:rFonts w:asciiTheme="minorHAnsi" w:hAnsiTheme="minorHAnsi"/>
          <w:sz w:val="24"/>
          <w:szCs w:val="24"/>
        </w:rPr>
      </w:pPr>
      <w:r w:rsidRPr="001E290D">
        <w:rPr>
          <w:rFonts w:ascii="Calibri" w:eastAsia="Calibri" w:hAnsi="Calibri" w:cs="Calibri"/>
          <w:b/>
          <w:bCs/>
          <w:sz w:val="24"/>
          <w:szCs w:val="24"/>
          <w:bdr w:val="nil"/>
          <w:lang w:bidi="is-IS"/>
        </w:rPr>
        <w:t>Hvernig á að festa ný orð í minni?</w:t>
      </w:r>
    </w:p>
    <w:p w:rsidR="00005E9A" w:rsidRPr="001E290D" w:rsidRDefault="00005E9A" w:rsidP="00005E9A">
      <w:pPr>
        <w:ind w:left="720"/>
        <w:rPr>
          <w:rFonts w:asciiTheme="minorHAnsi" w:hAnsiTheme="minorHAnsi"/>
          <w:sz w:val="24"/>
          <w:szCs w:val="24"/>
        </w:rPr>
      </w:pPr>
    </w:p>
    <w:p w:rsidR="00005E9A" w:rsidRPr="001E290D" w:rsidRDefault="00005E9A" w:rsidP="00005E9A">
      <w:pPr>
        <w:rPr>
          <w:rFonts w:asciiTheme="minorHAnsi" w:hAnsiTheme="minorHAnsi"/>
          <w:sz w:val="24"/>
          <w:szCs w:val="24"/>
        </w:rPr>
      </w:pPr>
      <w:r w:rsidRPr="001E290D">
        <w:rPr>
          <w:rFonts w:ascii="Calibri" w:eastAsia="Calibri" w:hAnsi="Calibri" w:cs="Calibri"/>
          <w:sz w:val="24"/>
          <w:szCs w:val="24"/>
          <w:u w:val="single"/>
          <w:bdr w:val="nil"/>
          <w:lang w:bidi="is-IS"/>
        </w:rPr>
        <w:t>Mikilvæg atriði</w:t>
      </w:r>
      <w:r w:rsidRPr="001E290D">
        <w:rPr>
          <w:rFonts w:ascii="Calibri" w:eastAsia="Calibri" w:hAnsi="Calibri" w:cs="Calibri"/>
          <w:sz w:val="24"/>
          <w:szCs w:val="24"/>
          <w:bdr w:val="nil"/>
          <w:lang w:bidi="is-IS"/>
        </w:rPr>
        <w:t>:</w:t>
      </w:r>
    </w:p>
    <w:p w:rsidR="00005E9A" w:rsidRPr="001E290D" w:rsidRDefault="00005E9A" w:rsidP="00005E9A">
      <w:pPr>
        <w:rPr>
          <w:rFonts w:asciiTheme="minorHAnsi" w:hAnsiTheme="minorHAnsi"/>
          <w:sz w:val="24"/>
          <w:szCs w:val="24"/>
        </w:rPr>
      </w:pPr>
      <w:r w:rsidRPr="001E290D">
        <w:rPr>
          <w:rFonts w:ascii="Calibri" w:eastAsia="Calibri" w:hAnsi="Calibri" w:cs="Calibri"/>
          <w:sz w:val="24"/>
          <w:szCs w:val="24"/>
          <w:bdr w:val="nil"/>
          <w:lang w:bidi="is-IS"/>
        </w:rPr>
        <w:t xml:space="preserve">Til að læra orð þarf að endurtaka það 5 til 16 sinnum. </w:t>
      </w:r>
    </w:p>
    <w:p w:rsidR="00005E9A" w:rsidRPr="001E290D" w:rsidRDefault="00005E9A" w:rsidP="00005E9A">
      <w:pPr>
        <w:ind w:left="700"/>
        <w:rPr>
          <w:rFonts w:asciiTheme="minorHAnsi" w:hAnsiTheme="minorHAnsi"/>
          <w:sz w:val="24"/>
          <w:szCs w:val="24"/>
        </w:rPr>
      </w:pPr>
      <w:r w:rsidRPr="001E290D">
        <w:rPr>
          <w:rFonts w:asciiTheme="minorHAnsi" w:hAnsiTheme="minorHAnsi"/>
          <w:sz w:val="24"/>
          <w:szCs w:val="24"/>
        </w:rPr>
        <w:t xml:space="preserve"> </w:t>
      </w:r>
    </w:p>
    <w:p w:rsidR="00005E9A" w:rsidRPr="001E290D" w:rsidRDefault="00005E9A" w:rsidP="00005E9A">
      <w:pPr>
        <w:rPr>
          <w:rFonts w:asciiTheme="minorHAnsi" w:hAnsiTheme="minorHAnsi"/>
          <w:sz w:val="24"/>
          <w:szCs w:val="24"/>
        </w:rPr>
      </w:pPr>
      <w:r w:rsidRPr="001E290D">
        <w:rPr>
          <w:rFonts w:ascii="Calibri" w:eastAsia="Calibri" w:hAnsi="Calibri" w:cs="Calibri"/>
          <w:sz w:val="24"/>
          <w:szCs w:val="24"/>
          <w:bdr w:val="nil"/>
          <w:lang w:bidi="is-IS"/>
        </w:rPr>
        <w:lastRenderedPageBreak/>
        <w:t>Námsmenn ættu að fara yfir nýtt efni fljótlega eftir að hafa séð það fyrst (5-10 mínútum síðar, 24 stundum síðar) og síðan með æ lengri tíma á milli (viku síðar, mánuði síðar, sex mánuðum síðar).</w:t>
      </w:r>
    </w:p>
    <w:p w:rsidR="00005E9A" w:rsidRPr="001E290D" w:rsidRDefault="00005E9A" w:rsidP="00005E9A">
      <w:pPr>
        <w:rPr>
          <w:rFonts w:asciiTheme="minorHAnsi" w:hAnsiTheme="minorHAnsi"/>
          <w:sz w:val="24"/>
          <w:szCs w:val="24"/>
        </w:rPr>
      </w:pPr>
      <w:r w:rsidRPr="001E290D">
        <w:rPr>
          <w:rFonts w:asciiTheme="minorHAnsi" w:hAnsiTheme="minorHAnsi"/>
          <w:sz w:val="24"/>
          <w:szCs w:val="24"/>
        </w:rPr>
        <w:t xml:space="preserve"> </w:t>
      </w:r>
    </w:p>
    <w:p w:rsidR="00005E9A" w:rsidRPr="001E290D" w:rsidRDefault="00005E9A" w:rsidP="00005E9A">
      <w:pPr>
        <w:rPr>
          <w:rFonts w:asciiTheme="minorHAnsi" w:hAnsiTheme="minorHAnsi"/>
          <w:color w:val="FF0000"/>
          <w:sz w:val="24"/>
          <w:szCs w:val="24"/>
        </w:rPr>
      </w:pPr>
      <w:r w:rsidRPr="001E290D">
        <w:rPr>
          <w:rFonts w:ascii="Calibri" w:eastAsia="Calibri" w:hAnsi="Calibri" w:cs="Calibri"/>
          <w:sz w:val="24"/>
          <w:szCs w:val="24"/>
          <w:bdr w:val="nil"/>
          <w:lang w:bidi="is-IS"/>
        </w:rPr>
        <w:t xml:space="preserve">Miðlungsgóðir og lengra komnir námsmenn ættu að búa til aðferðir til að takast á við sjaldgæfari orðaforða (læra stofna og </w:t>
      </w:r>
      <w:proofErr w:type="spellStart"/>
      <w:r w:rsidRPr="001E290D">
        <w:rPr>
          <w:rFonts w:ascii="Calibri" w:eastAsia="Calibri" w:hAnsi="Calibri" w:cs="Calibri"/>
          <w:sz w:val="24"/>
          <w:szCs w:val="24"/>
          <w:bdr w:val="nil"/>
          <w:lang w:bidi="is-IS"/>
        </w:rPr>
        <w:t>aðskeyti</w:t>
      </w:r>
      <w:proofErr w:type="spellEnd"/>
      <w:r w:rsidRPr="001E290D">
        <w:rPr>
          <w:rFonts w:ascii="Calibri" w:eastAsia="Calibri" w:hAnsi="Calibri" w:cs="Calibri"/>
          <w:sz w:val="24"/>
          <w:szCs w:val="24"/>
          <w:bdr w:val="nil"/>
          <w:lang w:bidi="is-IS"/>
        </w:rPr>
        <w:t>, giska út frá samhengi og minnistækni).</w:t>
      </w:r>
      <w:r w:rsidRPr="001E290D">
        <w:rPr>
          <w:rFonts w:ascii="Calibri" w:eastAsia="Calibri" w:hAnsi="Calibri" w:cs="Calibri"/>
          <w:sz w:val="24"/>
          <w:szCs w:val="24"/>
          <w:bdr w:val="nil"/>
          <w:lang w:bidi="is-IS"/>
        </w:rPr>
        <w:br/>
      </w:r>
      <w:r w:rsidRPr="001E290D">
        <w:rPr>
          <w:rFonts w:ascii="Calibri" w:eastAsia="Calibri" w:hAnsi="Calibri" w:cs="Calibri"/>
          <w:sz w:val="24"/>
          <w:szCs w:val="24"/>
          <w:bdr w:val="nil"/>
          <w:lang w:bidi="is-IS"/>
        </w:rPr>
        <w:br/>
      </w:r>
      <w:r w:rsidRPr="001E290D">
        <w:rPr>
          <w:rFonts w:ascii="Calibri" w:eastAsia="Calibri" w:hAnsi="Calibri" w:cs="Calibri"/>
          <w:sz w:val="24"/>
          <w:szCs w:val="24"/>
          <w:u w:val="single"/>
          <w:bdr w:val="nil"/>
          <w:lang w:bidi="is-IS"/>
        </w:rPr>
        <w:t>Hvað getur þú gert?</w:t>
      </w:r>
    </w:p>
    <w:p w:rsidR="00005E9A" w:rsidRPr="001E290D" w:rsidRDefault="00005E9A" w:rsidP="00005E9A">
      <w:pPr>
        <w:rPr>
          <w:rFonts w:asciiTheme="minorHAnsi" w:hAnsiTheme="minorHAnsi"/>
          <w:sz w:val="24"/>
          <w:szCs w:val="24"/>
        </w:rPr>
      </w:pPr>
      <w:r w:rsidRPr="001E290D">
        <w:rPr>
          <w:rFonts w:ascii="Calibri" w:eastAsia="Calibri" w:hAnsi="Calibri" w:cs="Calibri"/>
          <w:sz w:val="24"/>
          <w:szCs w:val="24"/>
          <w:bdr w:val="nil"/>
          <w:lang w:bidi="is-IS"/>
        </w:rPr>
        <w:t>• Skrifleg endurtekning</w:t>
      </w:r>
    </w:p>
    <w:p w:rsidR="00005E9A" w:rsidRPr="001E290D" w:rsidRDefault="00005E9A" w:rsidP="00005E9A">
      <w:pPr>
        <w:rPr>
          <w:rFonts w:asciiTheme="minorHAnsi" w:hAnsiTheme="minorHAnsi"/>
          <w:sz w:val="24"/>
          <w:szCs w:val="24"/>
        </w:rPr>
      </w:pPr>
      <w:r w:rsidRPr="001E290D">
        <w:rPr>
          <w:rFonts w:ascii="Calibri" w:eastAsia="Calibri" w:hAnsi="Calibri" w:cs="Calibri"/>
          <w:sz w:val="24"/>
          <w:szCs w:val="24"/>
          <w:bdr w:val="nil"/>
          <w:lang w:bidi="is-IS"/>
        </w:rPr>
        <w:t>• Skrifa niður orðaforða</w:t>
      </w:r>
    </w:p>
    <w:p w:rsidR="00005E9A" w:rsidRPr="001E290D" w:rsidRDefault="00005E9A" w:rsidP="00005E9A">
      <w:pPr>
        <w:rPr>
          <w:rFonts w:asciiTheme="minorHAnsi" w:hAnsiTheme="minorHAnsi"/>
          <w:sz w:val="24"/>
          <w:szCs w:val="24"/>
        </w:rPr>
      </w:pPr>
      <w:r w:rsidRPr="001E290D">
        <w:rPr>
          <w:rFonts w:ascii="Calibri" w:eastAsia="Calibri" w:hAnsi="Calibri" w:cs="Calibri"/>
          <w:sz w:val="24"/>
          <w:szCs w:val="24"/>
          <w:bdr w:val="nil"/>
          <w:lang w:bidi="is-IS"/>
        </w:rPr>
        <w:t>• Líma minnismiða á hluti</w:t>
      </w:r>
    </w:p>
    <w:p w:rsidR="00005E9A" w:rsidRPr="001E290D" w:rsidRDefault="00005E9A" w:rsidP="00005E9A">
      <w:pPr>
        <w:ind w:left="720"/>
        <w:rPr>
          <w:rFonts w:asciiTheme="minorHAnsi" w:hAnsiTheme="minorHAnsi"/>
          <w:sz w:val="24"/>
          <w:szCs w:val="24"/>
        </w:rPr>
      </w:pPr>
      <w:r w:rsidRPr="001E290D">
        <w:rPr>
          <w:rFonts w:asciiTheme="minorHAnsi" w:hAnsiTheme="minorHAnsi"/>
          <w:b/>
          <w:sz w:val="24"/>
          <w:szCs w:val="24"/>
        </w:rPr>
        <w:t xml:space="preserve"> </w:t>
      </w:r>
      <w:bookmarkStart w:id="0" w:name="h.t6njbv7wc93e" w:colFirst="0" w:colLast="0"/>
      <w:bookmarkEnd w:id="0"/>
    </w:p>
    <w:p w:rsidR="00005E9A" w:rsidRPr="001E290D" w:rsidRDefault="00005E9A" w:rsidP="00005E9A">
      <w:pPr>
        <w:pStyle w:val="ListParagraph"/>
        <w:numPr>
          <w:ilvl w:val="0"/>
          <w:numId w:val="1"/>
        </w:numPr>
        <w:rPr>
          <w:rFonts w:asciiTheme="minorHAnsi" w:hAnsiTheme="minorHAnsi"/>
          <w:sz w:val="24"/>
          <w:szCs w:val="24"/>
        </w:rPr>
      </w:pPr>
      <w:r w:rsidRPr="001E290D">
        <w:rPr>
          <w:rFonts w:ascii="Calibri" w:eastAsia="Calibri" w:hAnsi="Calibri" w:cs="Calibri"/>
          <w:b/>
          <w:bCs/>
          <w:sz w:val="24"/>
          <w:szCs w:val="24"/>
          <w:bdr w:val="nil"/>
          <w:lang w:bidi="is-IS"/>
        </w:rPr>
        <w:t>Hvernig á að læra orð til fulls?</w:t>
      </w:r>
    </w:p>
    <w:p w:rsidR="00005E9A" w:rsidRPr="001E290D" w:rsidRDefault="00005E9A" w:rsidP="00005E9A">
      <w:pPr>
        <w:ind w:left="720"/>
        <w:rPr>
          <w:rFonts w:asciiTheme="minorHAnsi" w:hAnsiTheme="minorHAnsi"/>
          <w:sz w:val="24"/>
          <w:szCs w:val="24"/>
        </w:rPr>
      </w:pPr>
    </w:p>
    <w:p w:rsidR="00005E9A" w:rsidRPr="001E290D" w:rsidRDefault="00005E9A" w:rsidP="00005E9A">
      <w:pPr>
        <w:rPr>
          <w:rFonts w:asciiTheme="minorHAnsi" w:hAnsiTheme="minorHAnsi"/>
          <w:sz w:val="24"/>
          <w:szCs w:val="24"/>
        </w:rPr>
      </w:pPr>
      <w:r w:rsidRPr="001E290D">
        <w:rPr>
          <w:rFonts w:ascii="Calibri" w:eastAsia="Calibri" w:hAnsi="Calibri" w:cs="Calibri"/>
          <w:sz w:val="24"/>
          <w:szCs w:val="24"/>
          <w:bdr w:val="nil"/>
          <w:lang w:bidi="is-IS"/>
        </w:rPr>
        <w:t xml:space="preserve">Orð lærast líkast til aldrei til fulls nema þegar markorðið </w:t>
      </w:r>
      <w:r w:rsidRPr="001E290D">
        <w:rPr>
          <w:rFonts w:ascii="Calibri" w:eastAsia="Calibri" w:hAnsi="Calibri" w:cs="Calibri"/>
          <w:b/>
          <w:bCs/>
          <w:sz w:val="24"/>
          <w:szCs w:val="24"/>
          <w:bdr w:val="nil"/>
          <w:lang w:bidi="is-IS"/>
        </w:rPr>
        <w:t>er notað oft</w:t>
      </w:r>
      <w:r w:rsidRPr="001E290D">
        <w:rPr>
          <w:rFonts w:ascii="Calibri" w:eastAsia="Calibri" w:hAnsi="Calibri" w:cs="Calibri"/>
          <w:sz w:val="24"/>
          <w:szCs w:val="24"/>
          <w:bdr w:val="nil"/>
          <w:lang w:bidi="is-IS"/>
        </w:rPr>
        <w:t xml:space="preserve"> </w:t>
      </w:r>
      <w:r w:rsidRPr="001E290D">
        <w:rPr>
          <w:rFonts w:ascii="Calibri" w:eastAsia="Calibri" w:hAnsi="Calibri" w:cs="Calibri"/>
          <w:b/>
          <w:bCs/>
          <w:sz w:val="24"/>
          <w:szCs w:val="24"/>
          <w:bdr w:val="nil"/>
          <w:lang w:bidi="is-IS"/>
        </w:rPr>
        <w:t>í mismunandi umhverfi</w:t>
      </w:r>
      <w:r w:rsidRPr="001E290D">
        <w:rPr>
          <w:rFonts w:ascii="Calibri" w:eastAsia="Calibri" w:hAnsi="Calibri" w:cs="Calibri"/>
          <w:sz w:val="24"/>
          <w:szCs w:val="24"/>
          <w:bdr w:val="nil"/>
          <w:lang w:bidi="is-IS"/>
        </w:rPr>
        <w:t>. Því gætu allir námsmenn haft hag af því að blanda saman markmiðuðu (1-4) og tilfallandi námi (5). Ein leiðin til að auðvelda tilfallandi nám er að hámarka notkun markmálsins.</w:t>
      </w:r>
    </w:p>
    <w:p w:rsidR="00005E9A" w:rsidRPr="001E290D" w:rsidRDefault="00005E9A" w:rsidP="00005E9A">
      <w:pPr>
        <w:ind w:left="720"/>
        <w:rPr>
          <w:rFonts w:asciiTheme="minorHAnsi" w:hAnsiTheme="minorHAnsi"/>
          <w:sz w:val="24"/>
          <w:szCs w:val="24"/>
        </w:rPr>
      </w:pPr>
      <w:r w:rsidRPr="001E290D">
        <w:rPr>
          <w:rFonts w:asciiTheme="minorHAnsi" w:hAnsiTheme="minorHAnsi"/>
          <w:sz w:val="24"/>
          <w:szCs w:val="24"/>
        </w:rPr>
        <w:t xml:space="preserve"> </w:t>
      </w:r>
    </w:p>
    <w:p w:rsidR="00005E9A" w:rsidRPr="001E290D" w:rsidRDefault="00005E9A" w:rsidP="00005E9A">
      <w:pPr>
        <w:rPr>
          <w:rFonts w:asciiTheme="minorHAnsi" w:hAnsiTheme="minorHAnsi"/>
          <w:sz w:val="24"/>
          <w:szCs w:val="24"/>
        </w:rPr>
      </w:pPr>
      <w:r w:rsidRPr="001E290D">
        <w:rPr>
          <w:rFonts w:ascii="Calibri" w:eastAsia="Calibri" w:hAnsi="Calibri" w:cs="Calibri"/>
          <w:b/>
          <w:bCs/>
          <w:sz w:val="24"/>
          <w:szCs w:val="24"/>
          <w:bdr w:val="nil"/>
          <w:lang w:bidi="is-IS"/>
        </w:rPr>
        <w:t>Tal</w:t>
      </w:r>
    </w:p>
    <w:p w:rsidR="00005E9A" w:rsidRPr="001E290D" w:rsidRDefault="00005E9A" w:rsidP="00005E9A">
      <w:pPr>
        <w:rPr>
          <w:rFonts w:asciiTheme="minorHAnsi" w:hAnsiTheme="minorHAnsi"/>
          <w:sz w:val="24"/>
          <w:szCs w:val="24"/>
        </w:rPr>
      </w:pPr>
      <w:r w:rsidRPr="001E290D">
        <w:rPr>
          <w:rFonts w:ascii="Calibri" w:eastAsia="Calibri" w:hAnsi="Calibri" w:cs="Calibri"/>
          <w:sz w:val="24"/>
          <w:szCs w:val="24"/>
          <w:u w:val="single"/>
          <w:bdr w:val="nil"/>
          <w:lang w:bidi="is-IS"/>
        </w:rPr>
        <w:t>Hvað getur þú gert?</w:t>
      </w:r>
      <w:r w:rsidRPr="001E290D">
        <w:rPr>
          <w:rFonts w:ascii="Calibri" w:eastAsia="Calibri" w:hAnsi="Calibri" w:cs="Calibri"/>
          <w:sz w:val="24"/>
          <w:szCs w:val="24"/>
          <w:bdr w:val="nil"/>
          <w:lang w:bidi="is-IS"/>
        </w:rPr>
        <w:t xml:space="preserve">  </w:t>
      </w:r>
    </w:p>
    <w:p w:rsidR="00005E9A" w:rsidRPr="001E290D" w:rsidRDefault="00005E9A" w:rsidP="00005E9A">
      <w:pPr>
        <w:rPr>
          <w:rFonts w:asciiTheme="minorHAnsi" w:hAnsiTheme="minorHAnsi"/>
          <w:sz w:val="24"/>
          <w:szCs w:val="24"/>
        </w:rPr>
      </w:pPr>
      <w:r w:rsidRPr="001E290D">
        <w:rPr>
          <w:rFonts w:ascii="Calibri" w:eastAsia="Calibri" w:hAnsi="Calibri" w:cs="Calibri"/>
          <w:sz w:val="24"/>
          <w:szCs w:val="24"/>
          <w:bdr w:val="nil"/>
          <w:lang w:bidi="is-IS"/>
        </w:rPr>
        <w:t>• Hámarka notkun markmálsins í kennslustofunni</w:t>
      </w:r>
    </w:p>
    <w:p w:rsidR="00005E9A" w:rsidRPr="001E290D" w:rsidRDefault="00005E9A" w:rsidP="00005E9A">
      <w:pPr>
        <w:rPr>
          <w:rFonts w:asciiTheme="minorHAnsi" w:hAnsiTheme="minorHAnsi"/>
          <w:sz w:val="24"/>
          <w:szCs w:val="24"/>
        </w:rPr>
      </w:pPr>
      <w:r w:rsidRPr="001E290D">
        <w:rPr>
          <w:rFonts w:ascii="Calibri" w:eastAsia="Calibri" w:hAnsi="Calibri" w:cs="Calibri"/>
          <w:sz w:val="24"/>
          <w:szCs w:val="24"/>
          <w:bdr w:val="nil"/>
          <w:lang w:bidi="is-IS"/>
        </w:rPr>
        <w:t>• Nota hópavinnu þar sem allir taka þátt í umræðum</w:t>
      </w:r>
    </w:p>
    <w:p w:rsidR="00005E9A" w:rsidRPr="001E290D" w:rsidRDefault="00005E9A" w:rsidP="00005E9A">
      <w:pPr>
        <w:rPr>
          <w:rFonts w:asciiTheme="minorHAnsi" w:hAnsiTheme="minorHAnsi"/>
          <w:sz w:val="24"/>
          <w:szCs w:val="24"/>
        </w:rPr>
      </w:pPr>
      <w:r w:rsidRPr="001E290D">
        <w:rPr>
          <w:rFonts w:ascii="Calibri" w:eastAsia="Calibri" w:hAnsi="Calibri" w:cs="Calibri"/>
          <w:sz w:val="24"/>
          <w:szCs w:val="24"/>
          <w:bdr w:val="nil"/>
          <w:lang w:bidi="is-IS"/>
        </w:rPr>
        <w:t>• Vera í sambandi við innfædda málnotendur</w:t>
      </w:r>
    </w:p>
    <w:p w:rsidR="00005E9A" w:rsidRPr="001E290D" w:rsidRDefault="00005E9A" w:rsidP="00005E9A">
      <w:pPr>
        <w:ind w:left="720"/>
        <w:rPr>
          <w:rFonts w:asciiTheme="minorHAnsi" w:hAnsiTheme="minorHAnsi"/>
          <w:sz w:val="24"/>
          <w:szCs w:val="24"/>
        </w:rPr>
      </w:pPr>
      <w:r w:rsidRPr="001E290D">
        <w:rPr>
          <w:rFonts w:asciiTheme="minorHAnsi" w:hAnsiTheme="minorHAnsi"/>
          <w:sz w:val="24"/>
          <w:szCs w:val="24"/>
        </w:rPr>
        <w:t xml:space="preserve"> </w:t>
      </w:r>
    </w:p>
    <w:p w:rsidR="00005E9A" w:rsidRPr="001E290D" w:rsidRDefault="00005E9A" w:rsidP="00005E9A">
      <w:pPr>
        <w:rPr>
          <w:rFonts w:asciiTheme="minorHAnsi" w:hAnsiTheme="minorHAnsi"/>
          <w:sz w:val="24"/>
          <w:szCs w:val="24"/>
        </w:rPr>
      </w:pPr>
      <w:r w:rsidRPr="001E290D">
        <w:rPr>
          <w:rFonts w:ascii="Calibri" w:eastAsia="Calibri" w:hAnsi="Calibri" w:cs="Calibri"/>
          <w:b/>
          <w:bCs/>
          <w:sz w:val="24"/>
          <w:szCs w:val="24"/>
          <w:bdr w:val="nil"/>
          <w:lang w:bidi="is-IS"/>
        </w:rPr>
        <w:t>Lestur</w:t>
      </w:r>
    </w:p>
    <w:p w:rsidR="00005E9A" w:rsidRPr="001E290D" w:rsidRDefault="00005E9A" w:rsidP="00005E9A">
      <w:pPr>
        <w:rPr>
          <w:rFonts w:asciiTheme="minorHAnsi" w:hAnsiTheme="minorHAnsi"/>
          <w:sz w:val="24"/>
          <w:szCs w:val="24"/>
          <w:u w:val="single"/>
        </w:rPr>
      </w:pPr>
    </w:p>
    <w:p w:rsidR="00005E9A" w:rsidRPr="001E290D" w:rsidRDefault="00005E9A" w:rsidP="00005E9A">
      <w:pPr>
        <w:rPr>
          <w:rFonts w:asciiTheme="minorHAnsi" w:hAnsiTheme="minorHAnsi"/>
          <w:sz w:val="24"/>
          <w:szCs w:val="24"/>
        </w:rPr>
      </w:pPr>
      <w:r w:rsidRPr="001E290D">
        <w:rPr>
          <w:rFonts w:ascii="Calibri" w:eastAsia="Calibri" w:hAnsi="Calibri" w:cs="Calibri"/>
          <w:sz w:val="24"/>
          <w:szCs w:val="24"/>
          <w:u w:val="single"/>
          <w:bdr w:val="nil"/>
          <w:lang w:bidi="is-IS"/>
        </w:rPr>
        <w:t>Mikilvæg atriði</w:t>
      </w:r>
      <w:r w:rsidRPr="001E290D">
        <w:rPr>
          <w:rFonts w:ascii="Calibri" w:eastAsia="Calibri" w:hAnsi="Calibri" w:cs="Calibri"/>
          <w:sz w:val="24"/>
          <w:szCs w:val="24"/>
          <w:bdr w:val="nil"/>
          <w:lang w:bidi="is-IS"/>
        </w:rPr>
        <w:t>:</w:t>
      </w:r>
    </w:p>
    <w:p w:rsidR="00005E9A" w:rsidRPr="001E290D" w:rsidRDefault="00005E9A" w:rsidP="00005E9A">
      <w:pPr>
        <w:rPr>
          <w:rFonts w:asciiTheme="minorHAnsi" w:hAnsiTheme="minorHAnsi"/>
          <w:sz w:val="24"/>
          <w:szCs w:val="24"/>
        </w:rPr>
      </w:pPr>
      <w:r w:rsidRPr="001E290D">
        <w:rPr>
          <w:rFonts w:ascii="Calibri" w:eastAsia="Calibri" w:hAnsi="Calibri" w:cs="Calibri"/>
          <w:sz w:val="24"/>
          <w:szCs w:val="24"/>
          <w:bdr w:val="nil"/>
          <w:lang w:bidi="is-IS"/>
        </w:rPr>
        <w:t>Lestrarbækur með mismunandi þyngdarstigum eru góðar fyrir byrjendur. Stökkið frá þannig lestrarbókum upp í alvöru texta getur verið stórt. Góð leið til að auðvelda námsmanni að færa sig yfir í alvöru texta er fábreytt lesefni: að lesta marga texta um sama efni. Um leið og námsmenn hafa náð grunnlesskilningi er yndislestur besta leiðin til að auka færni í tungumálinu</w:t>
      </w:r>
    </w:p>
    <w:p w:rsidR="00005E9A" w:rsidRPr="001E290D" w:rsidRDefault="00005E9A" w:rsidP="00005E9A">
      <w:pPr>
        <w:rPr>
          <w:rFonts w:asciiTheme="minorHAnsi" w:hAnsiTheme="minorHAnsi"/>
          <w:sz w:val="24"/>
          <w:szCs w:val="24"/>
          <w:u w:val="single"/>
        </w:rPr>
      </w:pPr>
    </w:p>
    <w:p w:rsidR="00005E9A" w:rsidRPr="001E290D" w:rsidRDefault="00005E9A" w:rsidP="00005E9A">
      <w:pPr>
        <w:rPr>
          <w:rFonts w:asciiTheme="minorHAnsi" w:hAnsiTheme="minorHAnsi"/>
          <w:color w:val="FF0000"/>
          <w:sz w:val="24"/>
          <w:szCs w:val="24"/>
        </w:rPr>
      </w:pPr>
      <w:r w:rsidRPr="001E290D">
        <w:rPr>
          <w:rFonts w:ascii="Calibri" w:eastAsia="Calibri" w:hAnsi="Calibri" w:cs="Calibri"/>
          <w:sz w:val="24"/>
          <w:szCs w:val="24"/>
          <w:u w:val="single"/>
          <w:bdr w:val="nil"/>
          <w:lang w:bidi="is-IS"/>
        </w:rPr>
        <w:t>Hvað getur þú gert?</w:t>
      </w:r>
      <w:r w:rsidRPr="001E290D">
        <w:rPr>
          <w:rFonts w:ascii="Calibri" w:eastAsia="Calibri" w:hAnsi="Calibri" w:cs="Calibri"/>
          <w:sz w:val="24"/>
          <w:szCs w:val="24"/>
          <w:bdr w:val="nil"/>
          <w:lang w:bidi="is-IS"/>
        </w:rPr>
        <w:t xml:space="preserve">   </w:t>
      </w:r>
    </w:p>
    <w:p w:rsidR="00005E9A" w:rsidRPr="001E290D" w:rsidRDefault="00005E9A" w:rsidP="00005E9A">
      <w:pPr>
        <w:rPr>
          <w:rFonts w:asciiTheme="minorHAnsi" w:hAnsiTheme="minorHAnsi"/>
          <w:sz w:val="24"/>
          <w:szCs w:val="24"/>
        </w:rPr>
      </w:pPr>
      <w:r w:rsidRPr="001E290D">
        <w:rPr>
          <w:rFonts w:ascii="Calibri" w:eastAsia="Calibri" w:hAnsi="Calibri" w:cs="Calibri"/>
          <w:sz w:val="24"/>
          <w:szCs w:val="24"/>
          <w:bdr w:val="nil"/>
          <w:lang w:bidi="is-IS"/>
        </w:rPr>
        <w:t>• Lesið dagblöð</w:t>
      </w:r>
    </w:p>
    <w:p w:rsidR="00005E9A" w:rsidRPr="001E290D" w:rsidRDefault="00005E9A" w:rsidP="00005E9A">
      <w:pPr>
        <w:rPr>
          <w:rFonts w:asciiTheme="minorHAnsi" w:hAnsiTheme="minorHAnsi"/>
          <w:sz w:val="24"/>
          <w:szCs w:val="24"/>
        </w:rPr>
      </w:pPr>
      <w:r w:rsidRPr="001E290D">
        <w:rPr>
          <w:rFonts w:ascii="Calibri" w:eastAsia="Calibri" w:hAnsi="Calibri" w:cs="Calibri"/>
          <w:sz w:val="24"/>
          <w:szCs w:val="24"/>
          <w:bdr w:val="nil"/>
          <w:lang w:bidi="is-IS"/>
        </w:rPr>
        <w:t>• Notað Internetið (fundið e-ð um áhugmál þitt, …)</w:t>
      </w:r>
    </w:p>
    <w:p w:rsidR="00005E9A" w:rsidRPr="001E290D" w:rsidRDefault="00005E9A" w:rsidP="00005E9A">
      <w:pPr>
        <w:rPr>
          <w:rFonts w:asciiTheme="minorHAnsi" w:hAnsiTheme="minorHAnsi"/>
          <w:sz w:val="24"/>
          <w:szCs w:val="24"/>
        </w:rPr>
      </w:pPr>
      <w:r w:rsidRPr="001E290D">
        <w:rPr>
          <w:rFonts w:ascii="Calibri" w:eastAsia="Calibri" w:hAnsi="Calibri" w:cs="Calibri"/>
          <w:sz w:val="24"/>
          <w:szCs w:val="24"/>
          <w:bdr w:val="nil"/>
          <w:lang w:bidi="is-IS"/>
        </w:rPr>
        <w:t>• Vera í sambandi við innfædda málnotendur</w:t>
      </w:r>
    </w:p>
    <w:p w:rsidR="00005E9A" w:rsidRPr="001E290D" w:rsidRDefault="00005E9A" w:rsidP="00005E9A">
      <w:pPr>
        <w:ind w:left="720"/>
        <w:rPr>
          <w:rFonts w:asciiTheme="minorHAnsi" w:hAnsiTheme="minorHAnsi"/>
          <w:sz w:val="24"/>
          <w:szCs w:val="24"/>
        </w:rPr>
      </w:pPr>
      <w:r w:rsidRPr="001E290D">
        <w:rPr>
          <w:rFonts w:asciiTheme="minorHAnsi" w:hAnsiTheme="minorHAnsi"/>
          <w:b/>
          <w:sz w:val="24"/>
          <w:szCs w:val="24"/>
        </w:rPr>
        <w:t xml:space="preserve"> </w:t>
      </w:r>
    </w:p>
    <w:p w:rsidR="00005E9A" w:rsidRPr="001E290D" w:rsidRDefault="00005E9A" w:rsidP="00005E9A">
      <w:pPr>
        <w:rPr>
          <w:rFonts w:asciiTheme="minorHAnsi" w:hAnsiTheme="minorHAnsi"/>
          <w:sz w:val="24"/>
          <w:szCs w:val="24"/>
        </w:rPr>
      </w:pPr>
      <w:r w:rsidRPr="001E290D">
        <w:rPr>
          <w:rFonts w:ascii="Calibri" w:eastAsia="Calibri" w:hAnsi="Calibri" w:cs="Calibri"/>
          <w:b/>
          <w:bCs/>
          <w:sz w:val="24"/>
          <w:szCs w:val="24"/>
          <w:bdr w:val="nil"/>
          <w:lang w:bidi="is-IS"/>
        </w:rPr>
        <w:t>Hlustun</w:t>
      </w:r>
    </w:p>
    <w:p w:rsidR="00005E9A" w:rsidRPr="001E290D" w:rsidRDefault="00005E9A" w:rsidP="00005E9A">
      <w:pPr>
        <w:rPr>
          <w:rFonts w:asciiTheme="minorHAnsi" w:hAnsiTheme="minorHAnsi"/>
          <w:sz w:val="24"/>
          <w:szCs w:val="24"/>
          <w:u w:val="single"/>
        </w:rPr>
      </w:pPr>
    </w:p>
    <w:p w:rsidR="00005E9A" w:rsidRPr="001E290D" w:rsidRDefault="00005E9A" w:rsidP="00005E9A">
      <w:pPr>
        <w:rPr>
          <w:rFonts w:asciiTheme="minorHAnsi" w:hAnsiTheme="minorHAnsi"/>
          <w:color w:val="FF0000"/>
          <w:sz w:val="24"/>
          <w:szCs w:val="24"/>
        </w:rPr>
      </w:pPr>
      <w:r w:rsidRPr="001E290D">
        <w:rPr>
          <w:rFonts w:ascii="Calibri" w:eastAsia="Calibri" w:hAnsi="Calibri" w:cs="Calibri"/>
          <w:sz w:val="24"/>
          <w:szCs w:val="24"/>
          <w:u w:val="single"/>
          <w:bdr w:val="nil"/>
          <w:lang w:bidi="is-IS"/>
        </w:rPr>
        <w:lastRenderedPageBreak/>
        <w:t>Hvað getur þú gert?</w:t>
      </w:r>
      <w:r w:rsidRPr="001E290D">
        <w:rPr>
          <w:rFonts w:ascii="Calibri" w:eastAsia="Calibri" w:hAnsi="Calibri" w:cs="Calibri"/>
          <w:sz w:val="24"/>
          <w:szCs w:val="24"/>
          <w:bdr w:val="nil"/>
          <w:lang w:bidi="is-IS"/>
        </w:rPr>
        <w:t xml:space="preserve">   </w:t>
      </w:r>
    </w:p>
    <w:p w:rsidR="00005E9A" w:rsidRPr="001E290D" w:rsidRDefault="00005E9A" w:rsidP="00005E9A">
      <w:pPr>
        <w:rPr>
          <w:rFonts w:asciiTheme="minorHAnsi" w:hAnsiTheme="minorHAnsi"/>
          <w:sz w:val="24"/>
          <w:szCs w:val="24"/>
        </w:rPr>
      </w:pPr>
      <w:r w:rsidRPr="001E290D">
        <w:rPr>
          <w:rFonts w:ascii="Calibri" w:eastAsia="Calibri" w:hAnsi="Calibri" w:cs="Calibri"/>
          <w:sz w:val="24"/>
          <w:szCs w:val="24"/>
          <w:bdr w:val="nil"/>
          <w:lang w:bidi="is-IS"/>
        </w:rPr>
        <w:t>• Horft á myndbönd og kvikmyndir á erlenda málinu sem þú ert að læra</w:t>
      </w:r>
    </w:p>
    <w:p w:rsidR="00005E9A" w:rsidRPr="001E290D" w:rsidRDefault="00005E9A" w:rsidP="00005E9A">
      <w:pPr>
        <w:ind w:left="142" w:hanging="142"/>
        <w:rPr>
          <w:rFonts w:asciiTheme="minorHAnsi" w:hAnsiTheme="minorHAnsi"/>
          <w:sz w:val="24"/>
          <w:szCs w:val="24"/>
        </w:rPr>
      </w:pPr>
      <w:r w:rsidRPr="001E290D">
        <w:rPr>
          <w:rFonts w:ascii="Calibri" w:eastAsia="Calibri" w:hAnsi="Calibri" w:cs="Calibri"/>
          <w:sz w:val="24"/>
          <w:szCs w:val="24"/>
          <w:bdr w:val="nil"/>
          <w:lang w:bidi="is-IS"/>
        </w:rPr>
        <w:t xml:space="preserve">• Skoða </w:t>
      </w:r>
      <w:proofErr w:type="spellStart"/>
      <w:r w:rsidRPr="001E290D">
        <w:rPr>
          <w:rFonts w:ascii="Calibri" w:eastAsia="Calibri" w:hAnsi="Calibri" w:cs="Calibri"/>
          <w:sz w:val="24"/>
          <w:szCs w:val="24"/>
          <w:bdr w:val="nil"/>
          <w:lang w:bidi="is-IS"/>
        </w:rPr>
        <w:t>iPod</w:t>
      </w:r>
      <w:proofErr w:type="spellEnd"/>
      <w:r w:rsidRPr="001E290D">
        <w:rPr>
          <w:rFonts w:ascii="Calibri" w:eastAsia="Calibri" w:hAnsi="Calibri" w:cs="Calibri"/>
          <w:sz w:val="24"/>
          <w:szCs w:val="24"/>
          <w:bdr w:val="nil"/>
          <w:lang w:bidi="is-IS"/>
        </w:rPr>
        <w:t xml:space="preserve">, MP3/CD-spilarann þinn á tungumálinu þegar þú ert í bílnum þínum og þegar þú þarft að bíða, eða þegar þú ert á göngu eða hjólandi o.s.frv. </w:t>
      </w:r>
    </w:p>
    <w:p w:rsidR="00005E9A" w:rsidRPr="001E290D" w:rsidRDefault="00005E9A" w:rsidP="00005E9A">
      <w:pPr>
        <w:rPr>
          <w:rFonts w:asciiTheme="minorHAnsi" w:hAnsiTheme="minorHAnsi"/>
          <w:sz w:val="24"/>
          <w:szCs w:val="24"/>
        </w:rPr>
      </w:pPr>
      <w:r w:rsidRPr="001E290D">
        <w:rPr>
          <w:rFonts w:ascii="Calibri" w:eastAsia="Calibri" w:hAnsi="Calibri" w:cs="Calibri"/>
          <w:sz w:val="24"/>
          <w:szCs w:val="24"/>
          <w:bdr w:val="nil"/>
          <w:lang w:bidi="is-IS"/>
        </w:rPr>
        <w:t>• Að læra texta við vinsæl lög og syngja með!</w:t>
      </w:r>
    </w:p>
    <w:p w:rsidR="00936502" w:rsidRPr="001E290D" w:rsidRDefault="00936502">
      <w:pPr>
        <w:spacing w:after="200"/>
        <w:rPr>
          <w:rFonts w:ascii="Calibri" w:hAnsi="Calibri" w:cs="Times New Roman"/>
          <w:sz w:val="24"/>
          <w:szCs w:val="24"/>
        </w:rPr>
      </w:pPr>
      <w:r w:rsidRPr="001E290D">
        <w:rPr>
          <w:rFonts w:ascii="Calibri" w:hAnsi="Calibri" w:cs="Times New Roman"/>
          <w:sz w:val="24"/>
          <w:szCs w:val="24"/>
        </w:rPr>
        <w:br w:type="page"/>
      </w:r>
    </w:p>
    <w:p w:rsidR="00E72C8E" w:rsidRPr="001E290D" w:rsidRDefault="00E72C8E" w:rsidP="009A199F">
      <w:pPr>
        <w:ind w:left="700"/>
        <w:rPr>
          <w:rFonts w:ascii="Calibri" w:hAnsi="Calibri"/>
          <w:sz w:val="24"/>
          <w:szCs w:val="24"/>
        </w:rPr>
      </w:pPr>
      <w:r w:rsidRPr="001E290D">
        <w:rPr>
          <w:rFonts w:ascii="Calibri" w:hAnsi="Calibri" w:cs="Times New Roman"/>
          <w:sz w:val="24"/>
          <w:szCs w:val="24"/>
        </w:rPr>
        <w:lastRenderedPageBreak/>
        <w:t xml:space="preserve"> </w:t>
      </w:r>
    </w:p>
    <w:p w:rsidR="00193C84" w:rsidRPr="001E290D" w:rsidRDefault="00193C84" w:rsidP="00193C84">
      <w:pPr>
        <w:rPr>
          <w:rFonts w:asciiTheme="minorHAnsi" w:hAnsiTheme="minorHAnsi"/>
          <w:sz w:val="24"/>
          <w:szCs w:val="24"/>
          <w:u w:val="single"/>
        </w:rPr>
      </w:pPr>
      <w:r w:rsidRPr="001E290D">
        <w:rPr>
          <w:rFonts w:ascii="Calibri" w:eastAsia="Calibri" w:hAnsi="Calibri" w:cs="Calibri"/>
          <w:b/>
          <w:bCs/>
          <w:sz w:val="24"/>
          <w:szCs w:val="24"/>
          <w:u w:val="single"/>
          <w:bdr w:val="nil"/>
          <w:lang w:bidi="is-IS"/>
        </w:rPr>
        <w:t>Hvernig námsleiðir eru mikilvægar fyrir sjálfstætt orðaforðaforðanám?</w:t>
      </w:r>
    </w:p>
    <w:p w:rsidR="00193C84" w:rsidRPr="001E290D" w:rsidRDefault="00193C84" w:rsidP="00193C84">
      <w:pPr>
        <w:rPr>
          <w:rFonts w:asciiTheme="minorHAnsi" w:hAnsiTheme="minorHAnsi"/>
          <w:sz w:val="24"/>
          <w:szCs w:val="24"/>
        </w:rPr>
      </w:pPr>
      <w:r w:rsidRPr="001E290D">
        <w:rPr>
          <w:rFonts w:asciiTheme="minorHAnsi" w:hAnsiTheme="minorHAnsi"/>
          <w:sz w:val="24"/>
          <w:szCs w:val="24"/>
        </w:rPr>
        <w:t xml:space="preserve"> </w:t>
      </w:r>
    </w:p>
    <w:p w:rsidR="00193C84" w:rsidRPr="001E290D" w:rsidRDefault="00193C84" w:rsidP="00193C84">
      <w:pPr>
        <w:rPr>
          <w:rFonts w:asciiTheme="minorHAnsi" w:hAnsiTheme="minorHAnsi"/>
          <w:sz w:val="24"/>
          <w:szCs w:val="24"/>
        </w:rPr>
      </w:pPr>
      <w:r w:rsidRPr="001E290D">
        <w:rPr>
          <w:rFonts w:ascii="Calibri" w:eastAsia="Calibri" w:hAnsi="Calibri" w:cs="Calibri"/>
          <w:sz w:val="24"/>
          <w:szCs w:val="24"/>
          <w:bdr w:val="nil"/>
          <w:lang w:bidi="is-IS"/>
        </w:rPr>
        <w:t>Námsleiðirnar hér að neðan hjálpa í námsferlinu, þ.e. sem styðja og stýra tungumálanáminu án þess að tengjast markmálinu beint.</w:t>
      </w:r>
    </w:p>
    <w:p w:rsidR="00193C84" w:rsidRPr="001E290D" w:rsidRDefault="00193C84" w:rsidP="00193C84">
      <w:pPr>
        <w:rPr>
          <w:rFonts w:asciiTheme="minorHAnsi" w:hAnsiTheme="minorHAnsi"/>
          <w:sz w:val="24"/>
          <w:szCs w:val="24"/>
        </w:rPr>
      </w:pPr>
      <w:r w:rsidRPr="001E290D">
        <w:rPr>
          <w:rFonts w:asciiTheme="minorHAnsi" w:hAnsiTheme="minorHAnsi"/>
          <w:sz w:val="24"/>
          <w:szCs w:val="24"/>
        </w:rPr>
        <w:t xml:space="preserve"> </w:t>
      </w:r>
    </w:p>
    <w:p w:rsidR="00193C84" w:rsidRPr="001E290D" w:rsidRDefault="00193C84" w:rsidP="00193C84">
      <w:pPr>
        <w:pStyle w:val="ListParagraph"/>
        <w:numPr>
          <w:ilvl w:val="0"/>
          <w:numId w:val="10"/>
        </w:numPr>
        <w:rPr>
          <w:rFonts w:asciiTheme="minorHAnsi" w:hAnsiTheme="minorHAnsi"/>
          <w:sz w:val="24"/>
          <w:szCs w:val="24"/>
        </w:rPr>
      </w:pPr>
      <w:r w:rsidRPr="001E290D">
        <w:rPr>
          <w:rFonts w:ascii="Calibri" w:eastAsia="Calibri" w:hAnsi="Calibri" w:cs="Calibri"/>
          <w:b/>
          <w:bCs/>
          <w:sz w:val="24"/>
          <w:szCs w:val="24"/>
          <w:bdr w:val="nil"/>
          <w:lang w:bidi="is-IS"/>
        </w:rPr>
        <w:t>Námsmiðaðar leiðir</w:t>
      </w:r>
    </w:p>
    <w:p w:rsidR="00193C84" w:rsidRPr="001E290D" w:rsidRDefault="00193C84" w:rsidP="00193C84">
      <w:pPr>
        <w:rPr>
          <w:rFonts w:asciiTheme="minorHAnsi" w:hAnsiTheme="minorHAnsi"/>
          <w:sz w:val="24"/>
          <w:szCs w:val="24"/>
        </w:rPr>
      </w:pPr>
      <w:r w:rsidRPr="001E290D">
        <w:rPr>
          <w:rFonts w:ascii="Calibri" w:eastAsia="Calibri" w:hAnsi="Calibri" w:cs="Calibri"/>
          <w:sz w:val="24"/>
          <w:szCs w:val="24"/>
          <w:bdr w:val="nil"/>
          <w:lang w:bidi="is-IS"/>
        </w:rPr>
        <w:t>Þessar námsleiðir felast í meðvitaðri yfirsýn yfir námsferlið og því að taka ákvarðanir um skipulag, eftirfylgni eða mati á bestu námsaðferðunum.</w:t>
      </w:r>
    </w:p>
    <w:p w:rsidR="00193C84" w:rsidRPr="001E290D" w:rsidRDefault="00193C84" w:rsidP="00193C84">
      <w:pPr>
        <w:ind w:left="720"/>
        <w:rPr>
          <w:rFonts w:asciiTheme="minorHAnsi" w:hAnsiTheme="minorHAnsi"/>
          <w:sz w:val="24"/>
          <w:szCs w:val="24"/>
        </w:rPr>
      </w:pPr>
      <w:r w:rsidRPr="001E290D">
        <w:rPr>
          <w:rFonts w:asciiTheme="minorHAnsi" w:hAnsiTheme="minorHAnsi"/>
          <w:sz w:val="24"/>
          <w:szCs w:val="24"/>
        </w:rPr>
        <w:t xml:space="preserve"> </w:t>
      </w:r>
    </w:p>
    <w:p w:rsidR="00193C84" w:rsidRPr="001E290D" w:rsidRDefault="00193C84" w:rsidP="00193C84">
      <w:pPr>
        <w:rPr>
          <w:rFonts w:asciiTheme="minorHAnsi" w:hAnsiTheme="minorHAnsi"/>
          <w:sz w:val="24"/>
          <w:szCs w:val="24"/>
        </w:rPr>
      </w:pPr>
      <w:r w:rsidRPr="001E290D">
        <w:rPr>
          <w:rFonts w:ascii="Calibri" w:eastAsia="Calibri" w:hAnsi="Calibri" w:cs="Calibri"/>
          <w:sz w:val="24"/>
          <w:szCs w:val="24"/>
          <w:bdr w:val="nil"/>
          <w:lang w:bidi="is-IS"/>
        </w:rPr>
        <w:t>Dæmi:</w:t>
      </w:r>
    </w:p>
    <w:p w:rsidR="00193C84" w:rsidRPr="001E290D" w:rsidRDefault="00193C84" w:rsidP="00193C84">
      <w:pPr>
        <w:rPr>
          <w:rFonts w:asciiTheme="minorHAnsi" w:hAnsiTheme="minorHAnsi"/>
          <w:sz w:val="24"/>
          <w:szCs w:val="24"/>
        </w:rPr>
      </w:pPr>
      <w:r w:rsidRPr="001E290D">
        <w:rPr>
          <w:rFonts w:ascii="Calibri" w:eastAsia="Calibri" w:hAnsi="Calibri" w:cs="Calibri"/>
          <w:sz w:val="24"/>
          <w:szCs w:val="24"/>
          <w:bdr w:val="nil"/>
          <w:lang w:bidi="is-IS"/>
        </w:rPr>
        <w:t>• Nota eyðufyllingarverkefni (viðbótaryfirferð)</w:t>
      </w:r>
    </w:p>
    <w:p w:rsidR="00193C84" w:rsidRPr="001E290D" w:rsidRDefault="00193C84" w:rsidP="00193C84">
      <w:pPr>
        <w:rPr>
          <w:rFonts w:asciiTheme="minorHAnsi" w:hAnsiTheme="minorHAnsi"/>
          <w:sz w:val="24"/>
          <w:szCs w:val="24"/>
        </w:rPr>
      </w:pPr>
      <w:r w:rsidRPr="001E290D">
        <w:rPr>
          <w:rFonts w:ascii="Calibri" w:eastAsia="Calibri" w:hAnsi="Calibri" w:cs="Calibri"/>
          <w:sz w:val="24"/>
          <w:szCs w:val="24"/>
          <w:bdr w:val="nil"/>
          <w:lang w:bidi="is-IS"/>
        </w:rPr>
        <w:t>• Reyna sjálfan sig með orðaprófum</w:t>
      </w:r>
    </w:p>
    <w:p w:rsidR="00193C84" w:rsidRPr="001E290D" w:rsidRDefault="00193C84" w:rsidP="00193C84">
      <w:pPr>
        <w:rPr>
          <w:rFonts w:asciiTheme="minorHAnsi" w:hAnsiTheme="minorHAnsi"/>
          <w:sz w:val="24"/>
          <w:szCs w:val="24"/>
        </w:rPr>
      </w:pPr>
      <w:r w:rsidRPr="001E290D">
        <w:rPr>
          <w:rFonts w:ascii="Calibri" w:eastAsia="Calibri" w:hAnsi="Calibri" w:cs="Calibri"/>
          <w:sz w:val="24"/>
          <w:szCs w:val="24"/>
          <w:bdr w:val="nil"/>
          <w:lang w:bidi="is-IS"/>
        </w:rPr>
        <w:t>• Halda áfram að læra eitthvert orð í ákveðinn tíma</w:t>
      </w:r>
    </w:p>
    <w:p w:rsidR="00193C84" w:rsidRPr="001E290D" w:rsidRDefault="00193C84" w:rsidP="00193C84">
      <w:pPr>
        <w:rPr>
          <w:rFonts w:asciiTheme="minorHAnsi" w:hAnsiTheme="minorHAnsi"/>
          <w:sz w:val="24"/>
          <w:szCs w:val="24"/>
        </w:rPr>
      </w:pPr>
      <w:bookmarkStart w:id="1" w:name="_GoBack"/>
      <w:bookmarkEnd w:id="1"/>
    </w:p>
    <w:p w:rsidR="00193C84" w:rsidRPr="001E290D" w:rsidRDefault="00193C84" w:rsidP="00193C84">
      <w:pPr>
        <w:pStyle w:val="ListParagraph"/>
        <w:numPr>
          <w:ilvl w:val="0"/>
          <w:numId w:val="10"/>
        </w:numPr>
        <w:rPr>
          <w:rFonts w:asciiTheme="minorHAnsi" w:hAnsiTheme="minorHAnsi"/>
          <w:sz w:val="24"/>
          <w:szCs w:val="24"/>
        </w:rPr>
      </w:pPr>
      <w:r w:rsidRPr="001E290D">
        <w:rPr>
          <w:rFonts w:ascii="Calibri" w:eastAsia="Calibri" w:hAnsi="Calibri" w:cs="Calibri"/>
          <w:b/>
          <w:bCs/>
          <w:sz w:val="24"/>
          <w:szCs w:val="24"/>
          <w:bdr w:val="nil"/>
          <w:lang w:bidi="is-IS"/>
        </w:rPr>
        <w:t>Tilfinningamiðaðar námsleiðir</w:t>
      </w:r>
    </w:p>
    <w:p w:rsidR="00193C84" w:rsidRPr="001E290D" w:rsidRDefault="00193C84" w:rsidP="00193C84">
      <w:pPr>
        <w:rPr>
          <w:rFonts w:asciiTheme="minorHAnsi" w:hAnsiTheme="minorHAnsi"/>
          <w:sz w:val="24"/>
          <w:szCs w:val="24"/>
        </w:rPr>
      </w:pPr>
      <w:r w:rsidRPr="001E290D">
        <w:rPr>
          <w:rFonts w:ascii="Calibri" w:eastAsia="Calibri" w:hAnsi="Calibri" w:cs="Calibri"/>
          <w:sz w:val="24"/>
          <w:szCs w:val="24"/>
          <w:bdr w:val="nil"/>
          <w:lang w:bidi="is-IS"/>
        </w:rPr>
        <w:t>Þær hjálpa við að stýra tilfinningum, áhuga og viðhorfi.</w:t>
      </w:r>
    </w:p>
    <w:p w:rsidR="00193C84" w:rsidRPr="001E290D" w:rsidRDefault="00193C84" w:rsidP="00193C84">
      <w:pPr>
        <w:ind w:left="720"/>
        <w:rPr>
          <w:rFonts w:asciiTheme="minorHAnsi" w:hAnsiTheme="minorHAnsi"/>
          <w:sz w:val="24"/>
          <w:szCs w:val="24"/>
        </w:rPr>
      </w:pPr>
      <w:r w:rsidRPr="001E290D">
        <w:rPr>
          <w:rFonts w:asciiTheme="minorHAnsi" w:hAnsiTheme="minorHAnsi"/>
          <w:sz w:val="24"/>
          <w:szCs w:val="24"/>
        </w:rPr>
        <w:t xml:space="preserve"> </w:t>
      </w:r>
    </w:p>
    <w:p w:rsidR="00193C84" w:rsidRPr="001E290D" w:rsidRDefault="00193C84" w:rsidP="00193C84">
      <w:pPr>
        <w:rPr>
          <w:rFonts w:asciiTheme="minorHAnsi" w:hAnsiTheme="minorHAnsi"/>
          <w:sz w:val="24"/>
          <w:szCs w:val="24"/>
        </w:rPr>
      </w:pPr>
      <w:r w:rsidRPr="001E290D">
        <w:rPr>
          <w:rFonts w:ascii="Calibri" w:eastAsia="Calibri" w:hAnsi="Calibri" w:cs="Calibri"/>
          <w:sz w:val="24"/>
          <w:szCs w:val="24"/>
          <w:bdr w:val="nil"/>
          <w:lang w:bidi="is-IS"/>
        </w:rPr>
        <w:t>Dæmi:</w:t>
      </w:r>
    </w:p>
    <w:p w:rsidR="00193C84" w:rsidRPr="001E290D" w:rsidRDefault="00193C84" w:rsidP="00193C84">
      <w:pPr>
        <w:rPr>
          <w:rFonts w:asciiTheme="minorHAnsi" w:hAnsiTheme="minorHAnsi"/>
          <w:sz w:val="24"/>
          <w:szCs w:val="24"/>
        </w:rPr>
      </w:pPr>
      <w:r w:rsidRPr="001E290D">
        <w:rPr>
          <w:rFonts w:ascii="Calibri" w:eastAsia="Calibri" w:hAnsi="Calibri" w:cs="Calibri"/>
          <w:sz w:val="24"/>
          <w:szCs w:val="24"/>
          <w:bdr w:val="nil"/>
          <w:lang w:bidi="is-IS"/>
        </w:rPr>
        <w:t>• Lærðu að hafa gaman að því að læra</w:t>
      </w:r>
    </w:p>
    <w:p w:rsidR="00193C84" w:rsidRPr="001E290D" w:rsidRDefault="00193C84" w:rsidP="00193C84">
      <w:pPr>
        <w:rPr>
          <w:rFonts w:asciiTheme="minorHAnsi" w:hAnsiTheme="minorHAnsi"/>
          <w:sz w:val="24"/>
          <w:szCs w:val="24"/>
        </w:rPr>
      </w:pPr>
      <w:r w:rsidRPr="001E290D">
        <w:rPr>
          <w:rFonts w:ascii="Calibri" w:eastAsia="Calibri" w:hAnsi="Calibri" w:cs="Calibri"/>
          <w:sz w:val="24"/>
          <w:szCs w:val="24"/>
          <w:bdr w:val="nil"/>
          <w:lang w:bidi="is-IS"/>
        </w:rPr>
        <w:t>• Lærðu mikilvægi þess að óttast ekki mistök</w:t>
      </w:r>
    </w:p>
    <w:p w:rsidR="00193C84" w:rsidRPr="001E290D" w:rsidRDefault="00193C84" w:rsidP="00193C84">
      <w:pPr>
        <w:rPr>
          <w:rFonts w:asciiTheme="minorHAnsi" w:hAnsiTheme="minorHAnsi"/>
          <w:sz w:val="24"/>
          <w:szCs w:val="24"/>
        </w:rPr>
      </w:pPr>
      <w:r w:rsidRPr="001E290D">
        <w:rPr>
          <w:rFonts w:ascii="Calibri" w:eastAsia="Calibri" w:hAnsi="Calibri" w:cs="Calibri"/>
          <w:sz w:val="24"/>
          <w:szCs w:val="24"/>
          <w:bdr w:val="nil"/>
          <w:lang w:bidi="is-IS"/>
        </w:rPr>
        <w:t>• Finndu þér hvatningu</w:t>
      </w:r>
    </w:p>
    <w:p w:rsidR="00193C84" w:rsidRPr="001E290D" w:rsidRDefault="00193C84" w:rsidP="00193C84">
      <w:pPr>
        <w:ind w:left="720"/>
        <w:rPr>
          <w:rFonts w:asciiTheme="minorHAnsi" w:hAnsiTheme="minorHAnsi"/>
          <w:sz w:val="24"/>
          <w:szCs w:val="24"/>
        </w:rPr>
      </w:pPr>
      <w:r w:rsidRPr="001E290D">
        <w:rPr>
          <w:rFonts w:asciiTheme="minorHAnsi" w:hAnsiTheme="minorHAnsi"/>
          <w:sz w:val="24"/>
          <w:szCs w:val="24"/>
        </w:rPr>
        <w:t xml:space="preserve"> </w:t>
      </w:r>
    </w:p>
    <w:p w:rsidR="00193C84" w:rsidRPr="001E290D" w:rsidRDefault="00193C84" w:rsidP="00193C84">
      <w:pPr>
        <w:pStyle w:val="ListParagraph"/>
        <w:numPr>
          <w:ilvl w:val="0"/>
          <w:numId w:val="10"/>
        </w:numPr>
        <w:rPr>
          <w:rFonts w:asciiTheme="minorHAnsi" w:hAnsiTheme="minorHAnsi"/>
          <w:sz w:val="24"/>
          <w:szCs w:val="24"/>
        </w:rPr>
      </w:pPr>
      <w:r w:rsidRPr="001E290D">
        <w:rPr>
          <w:rFonts w:ascii="Calibri" w:eastAsia="Calibri" w:hAnsi="Calibri" w:cs="Calibri"/>
          <w:b/>
          <w:bCs/>
          <w:sz w:val="24"/>
          <w:szCs w:val="24"/>
          <w:bdr w:val="nil"/>
          <w:lang w:bidi="is-IS"/>
        </w:rPr>
        <w:t>Félagslegar námsleiðir</w:t>
      </w:r>
    </w:p>
    <w:p w:rsidR="00193C84" w:rsidRPr="001E290D" w:rsidRDefault="00193C84" w:rsidP="00193C84">
      <w:pPr>
        <w:rPr>
          <w:rFonts w:asciiTheme="minorHAnsi" w:hAnsiTheme="minorHAnsi"/>
          <w:sz w:val="24"/>
          <w:szCs w:val="24"/>
        </w:rPr>
      </w:pPr>
      <w:r w:rsidRPr="001E290D">
        <w:rPr>
          <w:rFonts w:ascii="Calibri" w:eastAsia="Calibri" w:hAnsi="Calibri" w:cs="Calibri"/>
          <w:sz w:val="24"/>
          <w:szCs w:val="24"/>
          <w:bdr w:val="nil"/>
          <w:lang w:bidi="is-IS"/>
        </w:rPr>
        <w:t>Þessar námsleiðir hjálpa námsmönnum að læra í gegnum samskipti við aðra.</w:t>
      </w:r>
    </w:p>
    <w:p w:rsidR="00193C84" w:rsidRPr="001E290D" w:rsidRDefault="00193C84" w:rsidP="00193C84">
      <w:pPr>
        <w:rPr>
          <w:rFonts w:asciiTheme="minorHAnsi" w:hAnsiTheme="minorHAnsi"/>
          <w:sz w:val="24"/>
          <w:szCs w:val="24"/>
        </w:rPr>
      </w:pPr>
      <w:r w:rsidRPr="001E290D">
        <w:rPr>
          <w:rFonts w:asciiTheme="minorHAnsi" w:hAnsiTheme="minorHAnsi"/>
          <w:sz w:val="24"/>
          <w:szCs w:val="24"/>
        </w:rPr>
        <w:t xml:space="preserve"> </w:t>
      </w:r>
    </w:p>
    <w:p w:rsidR="00193C84" w:rsidRPr="001E290D" w:rsidRDefault="00193C84" w:rsidP="00193C84">
      <w:pPr>
        <w:rPr>
          <w:rFonts w:asciiTheme="minorHAnsi" w:hAnsiTheme="minorHAnsi"/>
          <w:sz w:val="24"/>
          <w:szCs w:val="24"/>
        </w:rPr>
      </w:pPr>
      <w:r w:rsidRPr="001E290D">
        <w:rPr>
          <w:rFonts w:ascii="Calibri" w:eastAsia="Calibri" w:hAnsi="Calibri" w:cs="Calibri"/>
          <w:sz w:val="24"/>
          <w:szCs w:val="24"/>
          <w:bdr w:val="nil"/>
          <w:lang w:bidi="is-IS"/>
        </w:rPr>
        <w:t>Dæmi:</w:t>
      </w:r>
    </w:p>
    <w:p w:rsidR="00193C84" w:rsidRPr="001E290D" w:rsidRDefault="00193C84" w:rsidP="00193C84">
      <w:pPr>
        <w:rPr>
          <w:rFonts w:asciiTheme="minorHAnsi" w:hAnsiTheme="minorHAnsi"/>
          <w:sz w:val="24"/>
          <w:szCs w:val="24"/>
        </w:rPr>
      </w:pPr>
      <w:r w:rsidRPr="001E290D">
        <w:rPr>
          <w:rFonts w:ascii="Calibri" w:eastAsia="Calibri" w:hAnsi="Calibri" w:cs="Calibri"/>
          <w:sz w:val="24"/>
          <w:szCs w:val="24"/>
          <w:bdr w:val="nil"/>
          <w:lang w:bidi="is-IS"/>
        </w:rPr>
        <w:t>• Læra með vini, í hópi</w:t>
      </w:r>
    </w:p>
    <w:p w:rsidR="00193C84" w:rsidRPr="001E290D" w:rsidRDefault="00193C84" w:rsidP="00193C84">
      <w:pPr>
        <w:rPr>
          <w:rFonts w:asciiTheme="minorHAnsi" w:hAnsiTheme="minorHAnsi"/>
          <w:sz w:val="24"/>
          <w:szCs w:val="24"/>
        </w:rPr>
      </w:pPr>
      <w:r w:rsidRPr="001E290D">
        <w:rPr>
          <w:rFonts w:ascii="Calibri" w:eastAsia="Calibri" w:hAnsi="Calibri" w:cs="Calibri"/>
          <w:sz w:val="24"/>
          <w:szCs w:val="24"/>
          <w:bdr w:val="nil"/>
          <w:lang w:bidi="is-IS"/>
        </w:rPr>
        <w:t xml:space="preserve">• Nota samskiptamiðla á Netinu (Facebook, </w:t>
      </w:r>
      <w:proofErr w:type="spellStart"/>
      <w:r w:rsidRPr="001E290D">
        <w:rPr>
          <w:rFonts w:ascii="Calibri" w:eastAsia="Calibri" w:hAnsi="Calibri" w:cs="Calibri"/>
          <w:sz w:val="24"/>
          <w:szCs w:val="24"/>
          <w:bdr w:val="nil"/>
          <w:lang w:bidi="is-IS"/>
        </w:rPr>
        <w:t>Google</w:t>
      </w:r>
      <w:proofErr w:type="spellEnd"/>
      <w:r w:rsidRPr="001E290D">
        <w:rPr>
          <w:rFonts w:ascii="Calibri" w:eastAsia="Calibri" w:hAnsi="Calibri" w:cs="Calibri"/>
          <w:sz w:val="24"/>
          <w:szCs w:val="24"/>
          <w:bdr w:val="nil"/>
          <w:lang w:bidi="is-IS"/>
        </w:rPr>
        <w:t>+, …)</w:t>
      </w:r>
    </w:p>
    <w:p w:rsidR="00193C84" w:rsidRPr="001E290D" w:rsidRDefault="00193C84" w:rsidP="00193C84">
      <w:pPr>
        <w:rPr>
          <w:rFonts w:asciiTheme="minorHAnsi" w:hAnsiTheme="minorHAnsi"/>
          <w:sz w:val="24"/>
          <w:szCs w:val="24"/>
        </w:rPr>
      </w:pPr>
      <w:r w:rsidRPr="001E290D">
        <w:rPr>
          <w:rFonts w:ascii="Calibri" w:eastAsia="Calibri" w:hAnsi="Calibri" w:cs="Calibri"/>
          <w:sz w:val="24"/>
          <w:szCs w:val="24"/>
          <w:bdr w:val="nil"/>
          <w:lang w:bidi="is-IS"/>
        </w:rPr>
        <w:t>• Hitta innfædda málnotendur</w:t>
      </w:r>
    </w:p>
    <w:p w:rsidR="00193C84" w:rsidRPr="001E290D" w:rsidRDefault="00193C84" w:rsidP="00193C84">
      <w:pPr>
        <w:ind w:left="700"/>
        <w:rPr>
          <w:rFonts w:asciiTheme="minorHAnsi" w:hAnsiTheme="minorHAnsi"/>
          <w:sz w:val="24"/>
          <w:szCs w:val="24"/>
        </w:rPr>
      </w:pPr>
    </w:p>
    <w:p w:rsidR="00193C84" w:rsidRPr="001E290D" w:rsidRDefault="00193C84" w:rsidP="00193C84">
      <w:pPr>
        <w:pStyle w:val="ListParagraph"/>
        <w:numPr>
          <w:ilvl w:val="0"/>
          <w:numId w:val="10"/>
        </w:numPr>
        <w:rPr>
          <w:rFonts w:asciiTheme="minorHAnsi" w:hAnsiTheme="minorHAnsi"/>
          <w:sz w:val="24"/>
          <w:szCs w:val="24"/>
        </w:rPr>
      </w:pPr>
      <w:r w:rsidRPr="001E290D">
        <w:rPr>
          <w:rFonts w:ascii="Calibri" w:eastAsia="Calibri" w:hAnsi="Calibri" w:cs="Calibri"/>
          <w:b/>
          <w:bCs/>
          <w:sz w:val="24"/>
          <w:szCs w:val="24"/>
          <w:bdr w:val="nil"/>
          <w:lang w:bidi="is-IS"/>
        </w:rPr>
        <w:t>Hugrænar námsleiðir</w:t>
      </w:r>
    </w:p>
    <w:p w:rsidR="00193C84" w:rsidRPr="001E290D" w:rsidRDefault="00193C84" w:rsidP="00193C84">
      <w:pPr>
        <w:rPr>
          <w:rFonts w:asciiTheme="minorHAnsi" w:hAnsiTheme="minorHAnsi"/>
          <w:sz w:val="24"/>
          <w:szCs w:val="24"/>
        </w:rPr>
      </w:pPr>
      <w:r w:rsidRPr="001E290D">
        <w:rPr>
          <w:rFonts w:ascii="Calibri" w:eastAsia="Calibri" w:hAnsi="Calibri" w:cs="Calibri"/>
          <w:sz w:val="24"/>
          <w:szCs w:val="24"/>
          <w:bdr w:val="nil"/>
          <w:lang w:bidi="is-IS"/>
        </w:rPr>
        <w:t>Þessar námsleiðir felast í hugarferli með þeim tilgangi að ná einhverju ákveðnu vitrænu markmiði (t.d. að skrifa ritgerð).</w:t>
      </w:r>
    </w:p>
    <w:p w:rsidR="00193C84" w:rsidRPr="001E290D" w:rsidRDefault="00193C84" w:rsidP="00193C84">
      <w:pPr>
        <w:ind w:left="720"/>
        <w:rPr>
          <w:rFonts w:asciiTheme="minorHAnsi" w:hAnsiTheme="minorHAnsi"/>
          <w:sz w:val="24"/>
          <w:szCs w:val="24"/>
        </w:rPr>
      </w:pPr>
    </w:p>
    <w:p w:rsidR="00193C84" w:rsidRPr="001E290D" w:rsidRDefault="00193C84" w:rsidP="00193C84">
      <w:pPr>
        <w:rPr>
          <w:rFonts w:asciiTheme="minorHAnsi" w:hAnsiTheme="minorHAnsi"/>
          <w:sz w:val="24"/>
          <w:szCs w:val="24"/>
        </w:rPr>
      </w:pPr>
      <w:r w:rsidRPr="001E290D">
        <w:rPr>
          <w:rFonts w:ascii="Calibri" w:eastAsia="Calibri" w:hAnsi="Calibri" w:cs="Calibri"/>
          <w:sz w:val="24"/>
          <w:szCs w:val="24"/>
          <w:bdr w:val="nil"/>
          <w:lang w:bidi="is-IS"/>
        </w:rPr>
        <w:t>Dæmi:</w:t>
      </w:r>
    </w:p>
    <w:p w:rsidR="00193C84" w:rsidRPr="001E290D" w:rsidRDefault="00193C84" w:rsidP="00193C84">
      <w:pPr>
        <w:rPr>
          <w:rFonts w:asciiTheme="minorHAnsi" w:hAnsiTheme="minorHAnsi"/>
          <w:sz w:val="24"/>
          <w:szCs w:val="24"/>
        </w:rPr>
      </w:pPr>
      <w:r w:rsidRPr="001E290D">
        <w:rPr>
          <w:rFonts w:ascii="Calibri" w:eastAsia="Calibri" w:hAnsi="Calibri" w:cs="Calibri"/>
          <w:sz w:val="24"/>
          <w:szCs w:val="24"/>
          <w:bdr w:val="nil"/>
          <w:lang w:bidi="is-IS"/>
        </w:rPr>
        <w:t>• Snjallar hugdettur</w:t>
      </w:r>
    </w:p>
    <w:p w:rsidR="00193C84" w:rsidRPr="001E290D" w:rsidRDefault="00193C84" w:rsidP="00193C84">
      <w:pPr>
        <w:rPr>
          <w:rFonts w:asciiTheme="minorHAnsi" w:hAnsiTheme="minorHAnsi"/>
          <w:sz w:val="24"/>
          <w:szCs w:val="24"/>
        </w:rPr>
      </w:pPr>
      <w:r w:rsidRPr="001E290D">
        <w:rPr>
          <w:rFonts w:ascii="Calibri" w:eastAsia="Calibri" w:hAnsi="Calibri" w:cs="Calibri"/>
          <w:sz w:val="24"/>
          <w:szCs w:val="24"/>
          <w:bdr w:val="nil"/>
          <w:lang w:bidi="is-IS"/>
        </w:rPr>
        <w:t>• Skipulag</w:t>
      </w:r>
    </w:p>
    <w:p w:rsidR="00193C84" w:rsidRPr="001E290D" w:rsidRDefault="00193C84" w:rsidP="00193C84">
      <w:pPr>
        <w:rPr>
          <w:rFonts w:asciiTheme="minorHAnsi" w:hAnsiTheme="minorHAnsi"/>
          <w:sz w:val="24"/>
          <w:szCs w:val="24"/>
        </w:rPr>
      </w:pPr>
      <w:r w:rsidRPr="001E290D">
        <w:rPr>
          <w:rFonts w:ascii="Calibri" w:eastAsia="Calibri" w:hAnsi="Calibri" w:cs="Calibri"/>
          <w:sz w:val="24"/>
          <w:szCs w:val="24"/>
          <w:bdr w:val="nil"/>
          <w:lang w:bidi="is-IS"/>
        </w:rPr>
        <w:t>• Greining</w:t>
      </w:r>
    </w:p>
    <w:p w:rsidR="00193C84" w:rsidRPr="001E290D" w:rsidRDefault="00193C84" w:rsidP="00193C84">
      <w:pPr>
        <w:rPr>
          <w:rFonts w:asciiTheme="minorHAnsi" w:hAnsiTheme="minorHAnsi"/>
          <w:sz w:val="24"/>
          <w:szCs w:val="24"/>
        </w:rPr>
      </w:pPr>
      <w:r w:rsidRPr="001E290D">
        <w:rPr>
          <w:rFonts w:ascii="Calibri" w:eastAsia="Calibri" w:hAnsi="Calibri" w:cs="Calibri"/>
          <w:sz w:val="24"/>
          <w:szCs w:val="24"/>
          <w:bdr w:val="nil"/>
          <w:lang w:bidi="is-IS"/>
        </w:rPr>
        <w:t>• Að leggja á minnið</w:t>
      </w:r>
    </w:p>
    <w:p w:rsidR="00997D7A" w:rsidRPr="001E290D" w:rsidRDefault="00997D7A">
      <w:pPr>
        <w:rPr>
          <w:rFonts w:ascii="Calibri" w:hAnsi="Calibri"/>
          <w:sz w:val="24"/>
          <w:szCs w:val="24"/>
        </w:rPr>
      </w:pPr>
    </w:p>
    <w:sectPr w:rsidR="00997D7A" w:rsidRPr="001E290D" w:rsidSect="009F13B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89A" w:rsidRDefault="00A5589A" w:rsidP="00454AE0">
      <w:pPr>
        <w:spacing w:line="240" w:lineRule="auto"/>
      </w:pPr>
      <w:r>
        <w:separator/>
      </w:r>
    </w:p>
  </w:endnote>
  <w:endnote w:type="continuationSeparator" w:id="0">
    <w:p w:rsidR="00A5589A" w:rsidRDefault="00A5589A" w:rsidP="00454AE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AE0" w:rsidRDefault="00454A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AE0" w:rsidRDefault="00454AE0">
    <w:pPr>
      <w:pStyle w:val="Footer"/>
    </w:pPr>
    <w:r>
      <w:t>The European Flame</w:t>
    </w:r>
    <w:r>
      <w:tab/>
      <w:t>Learning strategies and tools</w:t>
    </w:r>
    <w:r>
      <w:tab/>
    </w:r>
    <w:r w:rsidR="007471CF">
      <w:fldChar w:fldCharType="begin"/>
    </w:r>
    <w:r>
      <w:instrText>PAGE   \* MERGEFORMAT</w:instrText>
    </w:r>
    <w:r w:rsidR="007471CF">
      <w:fldChar w:fldCharType="separate"/>
    </w:r>
    <w:r w:rsidR="00B64EFA" w:rsidRPr="00B64EFA">
      <w:rPr>
        <w:noProof/>
        <w:lang w:val="nl-NL"/>
      </w:rPr>
      <w:t>5</w:t>
    </w:r>
    <w:r w:rsidR="007471CF">
      <w:fldChar w:fldCharType="end"/>
    </w:r>
  </w:p>
  <w:p w:rsidR="00454AE0" w:rsidRDefault="00454AE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AE0" w:rsidRDefault="00454A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89A" w:rsidRDefault="00A5589A" w:rsidP="00454AE0">
      <w:pPr>
        <w:spacing w:line="240" w:lineRule="auto"/>
      </w:pPr>
      <w:r>
        <w:separator/>
      </w:r>
    </w:p>
  </w:footnote>
  <w:footnote w:type="continuationSeparator" w:id="0">
    <w:p w:rsidR="00A5589A" w:rsidRDefault="00A5589A" w:rsidP="00454AE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AE0" w:rsidRDefault="00454A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AE0" w:rsidRDefault="00454AE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AE0" w:rsidRDefault="00454A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29FF"/>
      </v:shape>
    </w:pict>
  </w:numPicBullet>
  <w:abstractNum w:abstractNumId="0">
    <w:nsid w:val="023F6982"/>
    <w:multiLevelType w:val="hybridMultilevel"/>
    <w:tmpl w:val="028048E6"/>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nsid w:val="051B1065"/>
    <w:multiLevelType w:val="hybridMultilevel"/>
    <w:tmpl w:val="286ABB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8B76B47"/>
    <w:multiLevelType w:val="hybridMultilevel"/>
    <w:tmpl w:val="B8E255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D765FE6"/>
    <w:multiLevelType w:val="hybridMultilevel"/>
    <w:tmpl w:val="65FE223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3EF03D99"/>
    <w:multiLevelType w:val="hybridMultilevel"/>
    <w:tmpl w:val="CB96F3A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nsid w:val="497D7CC4"/>
    <w:multiLevelType w:val="hybridMultilevel"/>
    <w:tmpl w:val="904E6B22"/>
    <w:lvl w:ilvl="0" w:tplc="08130007">
      <w:start w:val="1"/>
      <w:numFmt w:val="bullet"/>
      <w:lvlText w:val=""/>
      <w:lvlPicBulletId w:val="0"/>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5061633A"/>
    <w:multiLevelType w:val="hybridMultilevel"/>
    <w:tmpl w:val="6472F4CE"/>
    <w:lvl w:ilvl="0" w:tplc="0E7C29BC">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68376333"/>
    <w:multiLevelType w:val="hybridMultilevel"/>
    <w:tmpl w:val="ABFEAD7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7A235676"/>
    <w:multiLevelType w:val="hybridMultilevel"/>
    <w:tmpl w:val="56D83714"/>
    <w:lvl w:ilvl="0" w:tplc="31F260B4">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1"/>
  </w:num>
  <w:num w:numId="6">
    <w:abstractNumId w:val="3"/>
  </w:num>
  <w:num w:numId="7">
    <w:abstractNumId w:val="5"/>
  </w:num>
  <w:num w:numId="8">
    <w:abstractNumId w:val="0"/>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72C8E"/>
    <w:rsid w:val="00005E9A"/>
    <w:rsid w:val="000B4C01"/>
    <w:rsid w:val="00193C84"/>
    <w:rsid w:val="001E290D"/>
    <w:rsid w:val="00252D47"/>
    <w:rsid w:val="00454AE0"/>
    <w:rsid w:val="007471CF"/>
    <w:rsid w:val="00777396"/>
    <w:rsid w:val="0090331A"/>
    <w:rsid w:val="00936502"/>
    <w:rsid w:val="0098385B"/>
    <w:rsid w:val="00997D7A"/>
    <w:rsid w:val="009A199F"/>
    <w:rsid w:val="009F13BB"/>
    <w:rsid w:val="00A41CAE"/>
    <w:rsid w:val="00A5589A"/>
    <w:rsid w:val="00A57E20"/>
    <w:rsid w:val="00A66BB7"/>
    <w:rsid w:val="00B64EFA"/>
    <w:rsid w:val="00C40F84"/>
    <w:rsid w:val="00C74C63"/>
    <w:rsid w:val="00CB5541"/>
    <w:rsid w:val="00CC1D94"/>
    <w:rsid w:val="00E72C8E"/>
    <w:rsid w:val="00EB5CA4"/>
    <w:rsid w:val="00EE5571"/>
    <w:rsid w:val="00F349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EFA"/>
    <w:pPr>
      <w:spacing w:after="0"/>
    </w:pPr>
    <w:rPr>
      <w:rFonts w:ascii="Arial" w:eastAsia="Arial" w:hAnsi="Arial" w:cs="Arial"/>
      <w:color w:val="000000"/>
      <w:szCs w:val="20"/>
      <w:lang w:val="is-IS" w:eastAsia="nl-BE"/>
    </w:rPr>
  </w:style>
  <w:style w:type="paragraph" w:styleId="Heading2">
    <w:name w:val="heading 2"/>
    <w:basedOn w:val="Normal"/>
    <w:next w:val="Normal"/>
    <w:link w:val="Heading2Char"/>
    <w:uiPriority w:val="99"/>
    <w:qFormat/>
    <w:rsid w:val="00E72C8E"/>
    <w:pPr>
      <w:keepNext/>
      <w:keepLines/>
      <w:spacing w:before="200"/>
      <w:contextualSpacing/>
      <w:outlineLvl w:val="1"/>
    </w:pPr>
    <w:rPr>
      <w:rFonts w:ascii="Trebuchet MS" w:hAnsi="Trebuchet MS" w:cs="Trebuchet MS"/>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E72C8E"/>
    <w:rPr>
      <w:rFonts w:ascii="Trebuchet MS" w:eastAsia="Arial" w:hAnsi="Trebuchet MS" w:cs="Trebuchet MS"/>
      <w:b/>
      <w:color w:val="000000"/>
      <w:sz w:val="26"/>
      <w:szCs w:val="20"/>
      <w:lang w:val="nl-BE" w:eastAsia="nl-BE"/>
    </w:rPr>
  </w:style>
  <w:style w:type="paragraph" w:styleId="ListParagraph">
    <w:name w:val="List Paragraph"/>
    <w:basedOn w:val="Normal"/>
    <w:uiPriority w:val="99"/>
    <w:qFormat/>
    <w:rsid w:val="00A57E20"/>
    <w:pPr>
      <w:ind w:left="720"/>
      <w:contextualSpacing/>
    </w:pPr>
  </w:style>
  <w:style w:type="paragraph" w:styleId="Header">
    <w:name w:val="header"/>
    <w:basedOn w:val="Normal"/>
    <w:link w:val="HeaderChar"/>
    <w:uiPriority w:val="99"/>
    <w:unhideWhenUsed/>
    <w:rsid w:val="00454AE0"/>
    <w:pPr>
      <w:tabs>
        <w:tab w:val="center" w:pos="4536"/>
        <w:tab w:val="right" w:pos="9072"/>
      </w:tabs>
      <w:spacing w:line="240" w:lineRule="auto"/>
    </w:pPr>
  </w:style>
  <w:style w:type="character" w:customStyle="1" w:styleId="HeaderChar">
    <w:name w:val="Header Char"/>
    <w:basedOn w:val="DefaultParagraphFont"/>
    <w:link w:val="Header"/>
    <w:uiPriority w:val="99"/>
    <w:rsid w:val="00454AE0"/>
    <w:rPr>
      <w:rFonts w:ascii="Arial" w:eastAsia="Arial" w:hAnsi="Arial" w:cs="Arial"/>
      <w:color w:val="000000"/>
      <w:szCs w:val="20"/>
      <w:lang w:val="nl-BE" w:eastAsia="nl-BE"/>
    </w:rPr>
  </w:style>
  <w:style w:type="paragraph" w:styleId="Footer">
    <w:name w:val="footer"/>
    <w:basedOn w:val="Normal"/>
    <w:link w:val="FooterChar"/>
    <w:uiPriority w:val="99"/>
    <w:unhideWhenUsed/>
    <w:rsid w:val="00454AE0"/>
    <w:pPr>
      <w:tabs>
        <w:tab w:val="center" w:pos="4536"/>
        <w:tab w:val="right" w:pos="9072"/>
      </w:tabs>
      <w:spacing w:line="240" w:lineRule="auto"/>
    </w:pPr>
  </w:style>
  <w:style w:type="character" w:customStyle="1" w:styleId="FooterChar">
    <w:name w:val="Footer Char"/>
    <w:basedOn w:val="DefaultParagraphFont"/>
    <w:link w:val="Footer"/>
    <w:uiPriority w:val="99"/>
    <w:rsid w:val="00454AE0"/>
    <w:rPr>
      <w:rFonts w:ascii="Arial" w:eastAsia="Arial" w:hAnsi="Arial" w:cs="Arial"/>
      <w:color w:val="000000"/>
      <w:szCs w:val="20"/>
      <w:lang w:val="nl-BE" w:eastAsia="nl-BE"/>
    </w:rPr>
  </w:style>
</w:styles>
</file>

<file path=word/webSettings.xml><?xml version="1.0" encoding="utf-8"?>
<w:webSettings xmlns:r="http://schemas.openxmlformats.org/officeDocument/2006/relationships" xmlns:w="http://schemas.openxmlformats.org/wordprocessingml/2006/main">
  <w:divs>
    <w:div w:id="499542751">
      <w:bodyDiv w:val="1"/>
      <w:marLeft w:val="0"/>
      <w:marRight w:val="0"/>
      <w:marTop w:val="0"/>
      <w:marBottom w:val="0"/>
      <w:divBdr>
        <w:top w:val="none" w:sz="0" w:space="0" w:color="auto"/>
        <w:left w:val="none" w:sz="0" w:space="0" w:color="auto"/>
        <w:bottom w:val="none" w:sz="0" w:space="0" w:color="auto"/>
        <w:right w:val="none" w:sz="0" w:space="0" w:color="auto"/>
      </w:divBdr>
    </w:div>
    <w:div w:id="1769496916">
      <w:bodyDiv w:val="1"/>
      <w:marLeft w:val="0"/>
      <w:marRight w:val="0"/>
      <w:marTop w:val="0"/>
      <w:marBottom w:val="0"/>
      <w:divBdr>
        <w:top w:val="none" w:sz="0" w:space="0" w:color="auto"/>
        <w:left w:val="none" w:sz="0" w:space="0" w:color="auto"/>
        <w:bottom w:val="none" w:sz="0" w:space="0" w:color="auto"/>
        <w:right w:val="none" w:sz="0" w:space="0" w:color="auto"/>
      </w:divBdr>
    </w:div>
    <w:div w:id="182592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890</Words>
  <Characters>5078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flexwerk</dc:creator>
  <cp:lastModifiedBy>Thorsteinn</cp:lastModifiedBy>
  <cp:revision>13</cp:revision>
  <dcterms:created xsi:type="dcterms:W3CDTF">2014-10-22T07:49:00Z</dcterms:created>
  <dcterms:modified xsi:type="dcterms:W3CDTF">2015-07-16T19:34:00Z</dcterms:modified>
</cp:coreProperties>
</file>